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908" w:type="dxa"/>
        <w:tblInd w:w="-1423" w:type="dxa"/>
        <w:tblBorders>
          <w:top w:val="single" w:sz="4" w:space="0" w:color="007C91"/>
          <w:left w:val="single" w:sz="4" w:space="0" w:color="007C91"/>
          <w:bottom w:val="single" w:sz="4" w:space="0" w:color="007C91"/>
          <w:right w:val="single" w:sz="4" w:space="0" w:color="007C91"/>
          <w:insideH w:val="single" w:sz="4" w:space="0" w:color="007C91"/>
          <w:insideV w:val="single" w:sz="4" w:space="0" w:color="007C91"/>
        </w:tblBorders>
        <w:shd w:val="clear" w:color="auto" w:fill="007C91"/>
        <w:tblLook w:val="04A0" w:firstRow="1" w:lastRow="0" w:firstColumn="1" w:lastColumn="0" w:noHBand="0" w:noVBand="1"/>
      </w:tblPr>
      <w:tblGrid>
        <w:gridCol w:w="1276"/>
        <w:gridCol w:w="10632"/>
      </w:tblGrid>
      <w:tr w:rsidR="00A13268" w14:paraId="46FE6F7C" w14:textId="77777777" w:rsidTr="00A13268">
        <w:tc>
          <w:tcPr>
            <w:tcW w:w="1276" w:type="dxa"/>
            <w:shd w:val="clear" w:color="auto" w:fill="007C91"/>
          </w:tcPr>
          <w:p w14:paraId="298C9F37" w14:textId="77777777" w:rsidR="00A13268" w:rsidRDefault="00A13268" w:rsidP="00AE097D">
            <w:pPr>
              <w:pStyle w:val="PressreleaseEmbargo"/>
              <w:rPr>
                <w:sz w:val="24"/>
                <w:szCs w:val="24"/>
                <w:u w:val="none"/>
              </w:rPr>
            </w:pPr>
          </w:p>
          <w:p w14:paraId="75E44CB8" w14:textId="7C60D307" w:rsidR="00A13268" w:rsidRPr="00A13268" w:rsidRDefault="00A13268" w:rsidP="00AE097D">
            <w:pPr>
              <w:pStyle w:val="PressreleaseEmbargo"/>
              <w:rPr>
                <w:sz w:val="24"/>
                <w:szCs w:val="24"/>
                <w:u w:val="none"/>
              </w:rPr>
            </w:pPr>
          </w:p>
        </w:tc>
        <w:tc>
          <w:tcPr>
            <w:tcW w:w="10632" w:type="dxa"/>
            <w:shd w:val="clear" w:color="auto" w:fill="007C91"/>
          </w:tcPr>
          <w:p w14:paraId="780BD554" w14:textId="77777777" w:rsidR="00A13268" w:rsidRPr="00A13268" w:rsidRDefault="00A13268" w:rsidP="00A13268">
            <w:pPr>
              <w:pStyle w:val="PressreleaseMainpageheading"/>
              <w:shd w:val="clear" w:color="auto" w:fill="007C91"/>
              <w:ind w:left="0"/>
              <w:rPr>
                <w:color w:val="FFFFFF" w:themeColor="background1"/>
                <w:sz w:val="6"/>
                <w:szCs w:val="6"/>
              </w:rPr>
            </w:pPr>
          </w:p>
          <w:p w14:paraId="13389DA9" w14:textId="3AF09A38" w:rsidR="00A13268" w:rsidRDefault="00151BC5" w:rsidP="00A13268">
            <w:pPr>
              <w:pStyle w:val="PressreleaseMainpageheading"/>
              <w:shd w:val="clear" w:color="auto" w:fill="007C91"/>
              <w:ind w:left="0"/>
              <w:rPr>
                <w:color w:val="FFFFFF" w:themeColor="background1"/>
                <w:sz w:val="48"/>
                <w:szCs w:val="48"/>
              </w:rPr>
            </w:pPr>
            <w:r>
              <w:rPr>
                <w:color w:val="FFFFFF" w:themeColor="background1"/>
                <w:sz w:val="48"/>
                <w:szCs w:val="48"/>
              </w:rPr>
              <w:t>News Release</w:t>
            </w:r>
          </w:p>
          <w:p w14:paraId="4B423BD6" w14:textId="43BBB5C2" w:rsidR="00A13268" w:rsidRPr="00A13268" w:rsidRDefault="00A13268" w:rsidP="00A13268">
            <w:pPr>
              <w:pStyle w:val="PressreleaseMainpageheading"/>
              <w:shd w:val="clear" w:color="auto" w:fill="007C91"/>
              <w:ind w:left="0"/>
              <w:rPr>
                <w:color w:val="FFFFFF" w:themeColor="background1"/>
                <w:sz w:val="12"/>
                <w:szCs w:val="12"/>
              </w:rPr>
            </w:pPr>
          </w:p>
        </w:tc>
      </w:tr>
    </w:tbl>
    <w:p w14:paraId="234DBD57" w14:textId="0FF1952D" w:rsidR="000246BD" w:rsidRDefault="00F12943" w:rsidP="000246BD">
      <w:pPr>
        <w:pStyle w:val="PressreleaseEmbargo"/>
        <w:spacing w:line="360" w:lineRule="auto"/>
        <w:rPr>
          <w:sz w:val="24"/>
          <w:szCs w:val="24"/>
          <w:u w:val="none"/>
        </w:rPr>
      </w:pPr>
      <w:r>
        <w:rPr>
          <w:sz w:val="24"/>
          <w:szCs w:val="24"/>
          <w:u w:val="none"/>
        </w:rPr>
        <w:t xml:space="preserve"> </w:t>
      </w:r>
    </w:p>
    <w:p w14:paraId="4CABD634" w14:textId="4C03660E" w:rsidR="00E3265A" w:rsidRPr="00E3265A" w:rsidRDefault="000310DB" w:rsidP="000246BD">
      <w:pPr>
        <w:pStyle w:val="PressreleaseEmbargo"/>
        <w:spacing w:line="360" w:lineRule="auto"/>
        <w:rPr>
          <w:color w:val="007C91"/>
          <w:sz w:val="24"/>
          <w:szCs w:val="24"/>
          <w:u w:val="none"/>
        </w:rPr>
      </w:pPr>
      <w:r>
        <w:rPr>
          <w:color w:val="007C91"/>
          <w:sz w:val="24"/>
          <w:szCs w:val="24"/>
          <w:u w:val="none"/>
        </w:rPr>
        <w:t>EMBARGOED UNTIL 00.01HRS THURSDAY 29 AUGUST</w:t>
      </w:r>
      <w:r w:rsidR="00F12943">
        <w:rPr>
          <w:color w:val="007C91"/>
          <w:sz w:val="24"/>
          <w:szCs w:val="24"/>
          <w:u w:val="none"/>
        </w:rPr>
        <w:t xml:space="preserve"> 2024</w:t>
      </w:r>
    </w:p>
    <w:p w14:paraId="7739CAB0" w14:textId="77777777" w:rsidR="00E3265A" w:rsidRPr="00D30B43" w:rsidRDefault="00E3265A" w:rsidP="000C53EB">
      <w:pPr>
        <w:pStyle w:val="Pressreleaseheadline"/>
        <w:spacing w:line="240" w:lineRule="auto"/>
        <w:jc w:val="center"/>
        <w:rPr>
          <w:bCs w:val="0"/>
          <w:sz w:val="24"/>
          <w:szCs w:val="24"/>
        </w:rPr>
      </w:pPr>
    </w:p>
    <w:p w14:paraId="0F9D1D99" w14:textId="5B4D808B" w:rsidR="000C53EB" w:rsidRPr="000748A8" w:rsidRDefault="000310DB" w:rsidP="00F12943">
      <w:pPr>
        <w:pStyle w:val="Pressreleaseheadline"/>
        <w:spacing w:line="240" w:lineRule="auto"/>
        <w:jc w:val="center"/>
        <w:rPr>
          <w:bCs w:val="0"/>
          <w:sz w:val="34"/>
          <w:szCs w:val="34"/>
        </w:rPr>
      </w:pPr>
      <w:r>
        <w:rPr>
          <w:bCs w:val="0"/>
          <w:sz w:val="34"/>
          <w:szCs w:val="34"/>
        </w:rPr>
        <w:t xml:space="preserve">UKHSA warns </w:t>
      </w:r>
      <w:r w:rsidR="00CB3603">
        <w:rPr>
          <w:bCs w:val="0"/>
          <w:sz w:val="34"/>
          <w:szCs w:val="34"/>
        </w:rPr>
        <w:t xml:space="preserve">West Midlands families </w:t>
      </w:r>
      <w:r>
        <w:rPr>
          <w:bCs w:val="0"/>
          <w:sz w:val="34"/>
          <w:szCs w:val="34"/>
        </w:rPr>
        <w:t>of back to school measles surge</w:t>
      </w:r>
    </w:p>
    <w:p w14:paraId="05101976" w14:textId="77777777" w:rsidR="00661AF3" w:rsidRPr="00B024D0" w:rsidRDefault="00661AF3" w:rsidP="009D61AA">
      <w:pPr>
        <w:pStyle w:val="Pressreleaseheadline"/>
        <w:spacing w:line="240" w:lineRule="auto"/>
        <w:jc w:val="center"/>
        <w:rPr>
          <w:bCs w:val="0"/>
        </w:rPr>
      </w:pPr>
    </w:p>
    <w:p w14:paraId="77253426" w14:textId="3217C555" w:rsidR="00622C99" w:rsidRPr="00D118F9" w:rsidRDefault="00C07CF5" w:rsidP="00D118F9">
      <w:pPr>
        <w:numPr>
          <w:ilvl w:val="0"/>
          <w:numId w:val="36"/>
        </w:numPr>
        <w:shd w:val="clear" w:color="auto" w:fill="FFFFFF" w:themeFill="background1"/>
        <w:autoSpaceDN w:val="0"/>
        <w:spacing w:line="320" w:lineRule="exact"/>
        <w:ind w:left="714" w:right="567" w:hanging="357"/>
        <w:jc w:val="both"/>
        <w:rPr>
          <w:rFonts w:eastAsia="Times New Roman"/>
          <w:sz w:val="24"/>
          <w:szCs w:val="24"/>
        </w:rPr>
      </w:pPr>
      <w:hyperlink r:id="rId11" w:history="1">
        <w:r w:rsidR="000310DB" w:rsidRPr="00D118F9">
          <w:rPr>
            <w:rStyle w:val="Hyperlink"/>
            <w:rFonts w:eastAsia="Times New Roman"/>
            <w:color w:val="007C91"/>
            <w:sz w:val="24"/>
            <w:szCs w:val="24"/>
          </w:rPr>
          <w:t>around</w:t>
        </w:r>
        <w:r w:rsidR="00B024D0" w:rsidRPr="00D118F9">
          <w:rPr>
            <w:rStyle w:val="Hyperlink"/>
            <w:rFonts w:eastAsia="Times New Roman"/>
            <w:color w:val="007C91"/>
            <w:sz w:val="24"/>
            <w:szCs w:val="24"/>
          </w:rPr>
          <w:t xml:space="preserve"> </w:t>
        </w:r>
        <w:r w:rsidR="00B024D0" w:rsidRPr="00D118F9">
          <w:rPr>
            <w:rStyle w:val="Hyperlink"/>
            <w:rFonts w:eastAsia="Times New Roman"/>
            <w:b/>
            <w:bCs/>
            <w:color w:val="007C91"/>
            <w:sz w:val="24"/>
            <w:szCs w:val="24"/>
          </w:rPr>
          <w:t>15</w:t>
        </w:r>
        <w:r w:rsidR="00F12943" w:rsidRPr="00D118F9">
          <w:rPr>
            <w:rStyle w:val="Hyperlink"/>
            <w:rFonts w:eastAsia="Times New Roman"/>
            <w:b/>
            <w:bCs/>
            <w:color w:val="007C91"/>
            <w:sz w:val="24"/>
            <w:szCs w:val="24"/>
          </w:rPr>
          <w:t>%</w:t>
        </w:r>
      </w:hyperlink>
      <w:r w:rsidR="00F12943" w:rsidRPr="00D118F9">
        <w:rPr>
          <w:rFonts w:eastAsia="Times New Roman"/>
          <w:b/>
          <w:bCs/>
          <w:sz w:val="24"/>
          <w:szCs w:val="24"/>
        </w:rPr>
        <w:t xml:space="preserve"> children in the West Midlands</w:t>
      </w:r>
      <w:r w:rsidR="00F12943" w:rsidRPr="00D118F9">
        <w:rPr>
          <w:rFonts w:eastAsia="Times New Roman"/>
          <w:sz w:val="24"/>
          <w:szCs w:val="24"/>
        </w:rPr>
        <w:t xml:space="preserve"> region are not </w:t>
      </w:r>
      <w:r w:rsidR="00B024D0" w:rsidRPr="00D118F9">
        <w:rPr>
          <w:rFonts w:eastAsia="Times New Roman"/>
          <w:sz w:val="24"/>
          <w:szCs w:val="24"/>
        </w:rPr>
        <w:t xml:space="preserve">fully </w:t>
      </w:r>
      <w:r w:rsidR="00F12943" w:rsidRPr="00D118F9">
        <w:rPr>
          <w:rFonts w:eastAsia="Times New Roman"/>
          <w:sz w:val="24"/>
          <w:szCs w:val="24"/>
        </w:rPr>
        <w:t xml:space="preserve">protected </w:t>
      </w:r>
      <w:r w:rsidR="00B024D0" w:rsidRPr="00D118F9">
        <w:rPr>
          <w:rFonts w:eastAsia="Times New Roman"/>
          <w:sz w:val="24"/>
          <w:szCs w:val="24"/>
        </w:rPr>
        <w:t xml:space="preserve">from childhood infections including measles </w:t>
      </w:r>
      <w:r w:rsidR="00F12943" w:rsidRPr="00D118F9">
        <w:rPr>
          <w:rFonts w:eastAsia="Times New Roman"/>
          <w:sz w:val="24"/>
          <w:szCs w:val="24"/>
        </w:rPr>
        <w:t>by their 5th birthday</w:t>
      </w:r>
    </w:p>
    <w:p w14:paraId="00A4A6B9" w14:textId="77777777" w:rsidR="00B024D0" w:rsidRPr="00D118F9" w:rsidRDefault="00B024D0" w:rsidP="00D118F9">
      <w:pPr>
        <w:shd w:val="clear" w:color="auto" w:fill="FFFFFF" w:themeFill="background1"/>
        <w:autoSpaceDN w:val="0"/>
        <w:spacing w:line="320" w:lineRule="exact"/>
        <w:ind w:left="714" w:right="567"/>
        <w:jc w:val="both"/>
        <w:rPr>
          <w:rFonts w:eastAsia="Times New Roman"/>
          <w:sz w:val="24"/>
          <w:szCs w:val="24"/>
        </w:rPr>
      </w:pPr>
    </w:p>
    <w:p w14:paraId="694E99C0" w14:textId="05026A13" w:rsidR="00622C99" w:rsidRPr="00D118F9" w:rsidRDefault="00C07CF5" w:rsidP="00D118F9">
      <w:pPr>
        <w:numPr>
          <w:ilvl w:val="0"/>
          <w:numId w:val="36"/>
        </w:numPr>
        <w:shd w:val="clear" w:color="auto" w:fill="FFFFFF" w:themeFill="background1"/>
        <w:autoSpaceDN w:val="0"/>
        <w:spacing w:line="320" w:lineRule="exact"/>
        <w:ind w:left="714" w:right="567" w:hanging="357"/>
        <w:jc w:val="both"/>
        <w:rPr>
          <w:rFonts w:eastAsia="Times New Roman"/>
          <w:sz w:val="24"/>
          <w:szCs w:val="24"/>
        </w:rPr>
      </w:pPr>
      <w:r w:rsidRPr="00D118F9">
        <w:rPr>
          <w:rFonts w:eastAsia="Times New Roman"/>
          <w:sz w:val="24"/>
          <w:szCs w:val="24"/>
        </w:rPr>
        <w:t xml:space="preserve">the region has </w:t>
      </w:r>
      <w:hyperlink r:id="rId12" w:history="1">
        <w:r w:rsidRPr="00D118F9">
          <w:rPr>
            <w:rStyle w:val="Hyperlink"/>
            <w:rFonts w:eastAsia="Times New Roman"/>
            <w:b/>
            <w:bCs/>
            <w:color w:val="007C91"/>
            <w:sz w:val="24"/>
            <w:szCs w:val="24"/>
          </w:rPr>
          <w:t>second highest</w:t>
        </w:r>
      </w:hyperlink>
      <w:r w:rsidRPr="00D118F9">
        <w:rPr>
          <w:rFonts w:eastAsia="Times New Roman"/>
          <w:sz w:val="24"/>
          <w:szCs w:val="24"/>
        </w:rPr>
        <w:t xml:space="preserve"> number of cases of measles in 2024 – with around </w:t>
      </w:r>
      <w:r w:rsidRPr="00D118F9">
        <w:rPr>
          <w:rFonts w:eastAsia="Times New Roman"/>
          <w:b/>
          <w:bCs/>
          <w:sz w:val="24"/>
          <w:szCs w:val="24"/>
        </w:rPr>
        <w:t>24% of cases being in the West Midlands</w:t>
      </w:r>
    </w:p>
    <w:p w14:paraId="774526DB" w14:textId="77777777" w:rsidR="000310DB" w:rsidRPr="001B222A" w:rsidRDefault="000310DB" w:rsidP="001B222A">
      <w:pPr>
        <w:spacing w:line="320" w:lineRule="exact"/>
        <w:rPr>
          <w:rFonts w:cs="Arial"/>
          <w:b/>
          <w:bCs/>
          <w:color w:val="000000" w:themeColor="text1"/>
          <w:sz w:val="24"/>
          <w:szCs w:val="24"/>
        </w:rPr>
      </w:pPr>
    </w:p>
    <w:p w14:paraId="32F0A010" w14:textId="1F5C0AE5" w:rsidR="000310DB" w:rsidRDefault="000310DB" w:rsidP="000310DB">
      <w:pPr>
        <w:spacing w:line="320" w:lineRule="exact"/>
        <w:jc w:val="both"/>
        <w:rPr>
          <w:rFonts w:cs="Arial"/>
          <w:color w:val="000000" w:themeColor="text1"/>
          <w:sz w:val="24"/>
          <w:szCs w:val="24"/>
        </w:rPr>
      </w:pPr>
      <w:r w:rsidRPr="000310DB">
        <w:rPr>
          <w:rFonts w:cs="Arial"/>
          <w:color w:val="0B0C0C"/>
          <w:sz w:val="24"/>
          <w:szCs w:val="24"/>
          <w:shd w:val="clear" w:color="auto" w:fill="FFFFFF"/>
        </w:rPr>
        <w:t xml:space="preserve">The UK Health Security Agency (UKHSA) is today </w:t>
      </w:r>
      <w:r w:rsidR="009212F0">
        <w:rPr>
          <w:rFonts w:cs="Arial"/>
          <w:color w:val="0B0C0C"/>
          <w:sz w:val="24"/>
          <w:szCs w:val="24"/>
          <w:shd w:val="clear" w:color="auto" w:fill="FFFFFF"/>
        </w:rPr>
        <w:t xml:space="preserve">(29 August) </w:t>
      </w:r>
      <w:r w:rsidRPr="000310DB">
        <w:rPr>
          <w:rFonts w:cs="Arial"/>
          <w:color w:val="0B0C0C"/>
          <w:sz w:val="24"/>
          <w:szCs w:val="24"/>
          <w:shd w:val="clear" w:color="auto" w:fill="FFFFFF"/>
        </w:rPr>
        <w:t>issuing an urgent call to parents to ensure their children catch up on missed vaccinations before they head to the classroom, as the Agency</w:t>
      </w:r>
      <w:r w:rsidRPr="000310DB">
        <w:rPr>
          <w:rFonts w:cs="Arial"/>
          <w:color w:val="000000" w:themeColor="text1"/>
          <w:sz w:val="24"/>
          <w:szCs w:val="24"/>
        </w:rPr>
        <w:t xml:space="preserve"> scales up the </w:t>
      </w:r>
      <w:hyperlink r:id="rId13" w:history="1">
        <w:r w:rsidRPr="000310DB">
          <w:rPr>
            <w:rStyle w:val="Hyperlink"/>
            <w:color w:val="007C91"/>
            <w:sz w:val="24"/>
            <w:szCs w:val="24"/>
          </w:rPr>
          <w:t>Childhood Immunisation Marketing Campaign</w:t>
        </w:r>
      </w:hyperlink>
      <w:r w:rsidRPr="000310DB">
        <w:rPr>
          <w:rFonts w:cs="Arial"/>
          <w:color w:val="000000" w:themeColor="text1"/>
          <w:sz w:val="24"/>
          <w:szCs w:val="24"/>
        </w:rPr>
        <w:t xml:space="preserve"> across England amid fears of a further surge in measles cases as the new term begins.</w:t>
      </w:r>
    </w:p>
    <w:p w14:paraId="4C2A7FDD" w14:textId="77777777" w:rsidR="009212F0" w:rsidRPr="000310DB" w:rsidRDefault="009212F0" w:rsidP="000310DB">
      <w:pPr>
        <w:spacing w:line="320" w:lineRule="exact"/>
        <w:jc w:val="both"/>
        <w:rPr>
          <w:rFonts w:cs="Arial"/>
          <w:color w:val="0B0C0C"/>
          <w:sz w:val="24"/>
          <w:szCs w:val="24"/>
          <w:shd w:val="clear" w:color="auto" w:fill="FFFFFF"/>
        </w:rPr>
      </w:pPr>
    </w:p>
    <w:p w14:paraId="54394D12" w14:textId="77777777" w:rsidR="000310DB" w:rsidRDefault="000310DB" w:rsidP="000310DB">
      <w:pPr>
        <w:spacing w:line="320" w:lineRule="exact"/>
        <w:jc w:val="both"/>
        <w:rPr>
          <w:rFonts w:cs="Arial"/>
          <w:color w:val="0B0C0C"/>
          <w:sz w:val="24"/>
          <w:szCs w:val="24"/>
          <w:shd w:val="clear" w:color="auto" w:fill="FFFFFF"/>
        </w:rPr>
      </w:pPr>
      <w:r w:rsidRPr="000310DB">
        <w:rPr>
          <w:rFonts w:cs="Arial"/>
          <w:color w:val="0B0C0C"/>
          <w:sz w:val="24"/>
          <w:szCs w:val="24"/>
          <w:shd w:val="clear" w:color="auto" w:fill="FFFFFF"/>
        </w:rPr>
        <w:t>This campaign</w:t>
      </w:r>
      <w:r w:rsidRPr="000310DB">
        <w:rPr>
          <w:rStyle w:val="FootnoteReference"/>
          <w:rFonts w:cs="Arial"/>
          <w:color w:val="0B0C0C"/>
          <w:sz w:val="24"/>
          <w:szCs w:val="24"/>
          <w:shd w:val="clear" w:color="auto" w:fill="FFFFFF"/>
        </w:rPr>
        <w:footnoteReference w:id="1"/>
      </w:r>
      <w:r w:rsidRPr="000310DB">
        <w:rPr>
          <w:rFonts w:cs="Arial"/>
          <w:color w:val="0B0C0C"/>
          <w:sz w:val="24"/>
          <w:szCs w:val="24"/>
          <w:shd w:val="clear" w:color="auto" w:fill="FFFFFF"/>
        </w:rPr>
        <w:t xml:space="preserve">, being delivered by UKHSA, the Department for Health and Social Care (DHSC) and NHS England, will remind parents and carers of the risk of their children missing out on protection against serious diseases, including measles, whooping cough, meningitis, </w:t>
      </w:r>
      <w:proofErr w:type="gramStart"/>
      <w:r w:rsidRPr="000310DB">
        <w:rPr>
          <w:rFonts w:cs="Arial"/>
          <w:color w:val="0B0C0C"/>
          <w:sz w:val="24"/>
          <w:szCs w:val="24"/>
          <w:shd w:val="clear" w:color="auto" w:fill="FFFFFF"/>
        </w:rPr>
        <w:t>diphtheria</w:t>
      </w:r>
      <w:proofErr w:type="gramEnd"/>
      <w:r w:rsidRPr="000310DB">
        <w:rPr>
          <w:rFonts w:cs="Arial"/>
          <w:color w:val="0B0C0C"/>
          <w:sz w:val="24"/>
          <w:szCs w:val="24"/>
          <w:shd w:val="clear" w:color="auto" w:fill="FFFFFF"/>
        </w:rPr>
        <w:t xml:space="preserve"> and polio.</w:t>
      </w:r>
    </w:p>
    <w:p w14:paraId="2D74DE22" w14:textId="77777777" w:rsidR="000310DB" w:rsidRPr="000310DB" w:rsidRDefault="000310DB" w:rsidP="000310DB">
      <w:pPr>
        <w:spacing w:line="320" w:lineRule="exact"/>
        <w:jc w:val="both"/>
        <w:rPr>
          <w:rFonts w:cs="Arial"/>
          <w:color w:val="0B0C0C"/>
          <w:sz w:val="24"/>
          <w:szCs w:val="24"/>
          <w:shd w:val="clear" w:color="auto" w:fill="FFFFFF"/>
        </w:rPr>
      </w:pPr>
    </w:p>
    <w:p w14:paraId="354E7B6A" w14:textId="3C953B5E" w:rsidR="000310DB" w:rsidRDefault="000310DB" w:rsidP="000310DB">
      <w:pPr>
        <w:spacing w:line="320" w:lineRule="exact"/>
        <w:jc w:val="both"/>
        <w:rPr>
          <w:rFonts w:cs="Arial"/>
          <w:sz w:val="24"/>
          <w:szCs w:val="24"/>
        </w:rPr>
      </w:pPr>
      <w:r w:rsidRPr="000310DB">
        <w:rPr>
          <w:rFonts w:cs="Arial"/>
          <w:sz w:val="24"/>
          <w:szCs w:val="24"/>
        </w:rPr>
        <w:t xml:space="preserve">Since </w:t>
      </w:r>
      <w:r>
        <w:rPr>
          <w:rFonts w:cs="Arial"/>
          <w:sz w:val="24"/>
          <w:szCs w:val="24"/>
        </w:rPr>
        <w:t>a</w:t>
      </w:r>
      <w:r w:rsidRPr="000310DB">
        <w:rPr>
          <w:rFonts w:cs="Arial"/>
          <w:sz w:val="24"/>
          <w:szCs w:val="24"/>
        </w:rPr>
        <w:t xml:space="preserve">utumn </w:t>
      </w:r>
      <w:r>
        <w:rPr>
          <w:rFonts w:cs="Arial"/>
          <w:sz w:val="24"/>
          <w:szCs w:val="24"/>
        </w:rPr>
        <w:t>20</w:t>
      </w:r>
      <w:r w:rsidRPr="000310DB">
        <w:rPr>
          <w:rFonts w:cs="Arial"/>
          <w:sz w:val="24"/>
          <w:szCs w:val="24"/>
        </w:rPr>
        <w:t xml:space="preserve">23 there have been a number of major measles outbreaks in the </w:t>
      </w:r>
      <w:r w:rsidR="009212F0">
        <w:rPr>
          <w:rFonts w:cs="Arial"/>
          <w:sz w:val="24"/>
          <w:szCs w:val="24"/>
        </w:rPr>
        <w:t xml:space="preserve">  </w:t>
      </w:r>
      <w:r w:rsidRPr="000310DB">
        <w:rPr>
          <w:rFonts w:cs="Arial"/>
          <w:sz w:val="24"/>
          <w:szCs w:val="24"/>
        </w:rPr>
        <w:t xml:space="preserve">West Midlands, North West and London with sporadic cases across the country – resulting in the </w:t>
      </w:r>
      <w:hyperlink r:id="rId14" w:history="1">
        <w:r w:rsidRPr="000310DB">
          <w:rPr>
            <w:rStyle w:val="Hyperlink"/>
            <w:color w:val="007C91"/>
            <w:sz w:val="24"/>
            <w:szCs w:val="24"/>
          </w:rPr>
          <w:t>highest number of cases</w:t>
        </w:r>
      </w:hyperlink>
      <w:r w:rsidRPr="000310DB">
        <w:rPr>
          <w:rFonts w:cs="Arial"/>
          <w:color w:val="007C91"/>
          <w:sz w:val="24"/>
          <w:szCs w:val="24"/>
        </w:rPr>
        <w:t xml:space="preserve"> </w:t>
      </w:r>
      <w:r w:rsidRPr="000310DB">
        <w:rPr>
          <w:rFonts w:cs="Arial"/>
          <w:sz w:val="24"/>
          <w:szCs w:val="24"/>
        </w:rPr>
        <w:t xml:space="preserve">in England since 2012. </w:t>
      </w:r>
    </w:p>
    <w:p w14:paraId="34A6478D" w14:textId="77777777" w:rsidR="000310DB" w:rsidRPr="000310DB" w:rsidRDefault="000310DB" w:rsidP="000310DB">
      <w:pPr>
        <w:spacing w:line="320" w:lineRule="exact"/>
        <w:jc w:val="both"/>
        <w:rPr>
          <w:rFonts w:cs="Arial"/>
          <w:sz w:val="24"/>
          <w:szCs w:val="24"/>
        </w:rPr>
      </w:pPr>
    </w:p>
    <w:p w14:paraId="1EE15D1D" w14:textId="0B7E5384" w:rsidR="000310DB" w:rsidRDefault="000310DB" w:rsidP="000310DB">
      <w:pPr>
        <w:spacing w:line="320" w:lineRule="exact"/>
        <w:jc w:val="both"/>
        <w:rPr>
          <w:rFonts w:cs="Arial"/>
          <w:sz w:val="24"/>
          <w:szCs w:val="24"/>
        </w:rPr>
      </w:pPr>
      <w:r w:rsidRPr="000310DB">
        <w:rPr>
          <w:rFonts w:cs="Arial"/>
          <w:sz w:val="24"/>
          <w:szCs w:val="24"/>
        </w:rPr>
        <w:t xml:space="preserve">This prompted the launch of wide ranging </w:t>
      </w:r>
      <w:hyperlink r:id="rId15" w:history="1">
        <w:r w:rsidRPr="000310DB">
          <w:rPr>
            <w:rStyle w:val="Hyperlink"/>
            <w:color w:val="007C91"/>
            <w:sz w:val="24"/>
            <w:szCs w:val="24"/>
          </w:rPr>
          <w:t>MMR catch-up activities</w:t>
        </w:r>
      </w:hyperlink>
      <w:r w:rsidRPr="000310DB">
        <w:rPr>
          <w:rStyle w:val="Hyperlink"/>
          <w:rFonts w:cs="Arial"/>
          <w:sz w:val="24"/>
          <w:szCs w:val="24"/>
          <w:u w:val="none"/>
        </w:rPr>
        <w:t xml:space="preserve"> </w:t>
      </w:r>
      <w:r w:rsidRPr="000310DB">
        <w:rPr>
          <w:rFonts w:cs="Arial"/>
          <w:sz w:val="24"/>
          <w:szCs w:val="24"/>
        </w:rPr>
        <w:t>targeting communities with low uptake</w:t>
      </w:r>
      <w:r w:rsidRPr="000310DB">
        <w:rPr>
          <w:rStyle w:val="Hyperlink"/>
          <w:sz w:val="24"/>
          <w:szCs w:val="24"/>
        </w:rPr>
        <w:t xml:space="preserve"> </w:t>
      </w:r>
      <w:r w:rsidRPr="000310DB">
        <w:rPr>
          <w:rStyle w:val="Hyperlink"/>
          <w:color w:val="auto"/>
          <w:sz w:val="24"/>
          <w:szCs w:val="24"/>
          <w:u w:val="none"/>
        </w:rPr>
        <w:t>led by</w:t>
      </w:r>
      <w:r w:rsidRPr="000310DB">
        <w:rPr>
          <w:rStyle w:val="Hyperlink"/>
          <w:color w:val="auto"/>
          <w:sz w:val="24"/>
          <w:szCs w:val="24"/>
        </w:rPr>
        <w:t xml:space="preserve"> </w:t>
      </w:r>
      <w:r w:rsidRPr="000310DB">
        <w:rPr>
          <w:rFonts w:cs="Arial"/>
          <w:sz w:val="24"/>
          <w:szCs w:val="24"/>
        </w:rPr>
        <w:t>NHS and other partners between August 23-April 24, for children who missed MMR vaccines.</w:t>
      </w:r>
    </w:p>
    <w:p w14:paraId="13DBA2E7" w14:textId="77777777" w:rsidR="000310DB" w:rsidRPr="000310DB" w:rsidRDefault="000310DB" w:rsidP="000310DB">
      <w:pPr>
        <w:spacing w:line="320" w:lineRule="exact"/>
        <w:jc w:val="both"/>
        <w:rPr>
          <w:rFonts w:cs="Arial"/>
          <w:sz w:val="24"/>
          <w:szCs w:val="24"/>
        </w:rPr>
      </w:pPr>
    </w:p>
    <w:p w14:paraId="46BDDF93" w14:textId="77777777" w:rsidR="000310DB" w:rsidRPr="001B222A" w:rsidRDefault="000310DB" w:rsidP="001B222A">
      <w:pPr>
        <w:spacing w:line="320" w:lineRule="exact"/>
        <w:jc w:val="both"/>
        <w:rPr>
          <w:rFonts w:cs="Arial"/>
          <w:sz w:val="24"/>
          <w:szCs w:val="24"/>
        </w:rPr>
      </w:pPr>
      <w:r w:rsidRPr="001B222A">
        <w:rPr>
          <w:rFonts w:cs="Arial"/>
          <w:sz w:val="24"/>
          <w:szCs w:val="24"/>
          <w:shd w:val="clear" w:color="auto" w:fill="FFFFFF"/>
        </w:rPr>
        <w:lastRenderedPageBreak/>
        <w:t xml:space="preserve">An MMR Evaluation Report published today by UKHSA </w:t>
      </w:r>
      <w:r w:rsidRPr="001B222A">
        <w:rPr>
          <w:rFonts w:cs="Arial"/>
          <w:sz w:val="24"/>
          <w:szCs w:val="24"/>
        </w:rPr>
        <w:t>assesses the impact of the catch up activity. This shows that parents are coming forward and there has been a significant increase in MMR uptake, particularly among deprived and ethnic communities. The report shows between August 23 – April 24:</w:t>
      </w:r>
    </w:p>
    <w:p w14:paraId="7D36F386" w14:textId="12CFCD68" w:rsidR="000310DB" w:rsidRPr="00D118F9" w:rsidRDefault="000310DB" w:rsidP="001B222A">
      <w:pPr>
        <w:pStyle w:val="ListParagraph"/>
        <w:numPr>
          <w:ilvl w:val="0"/>
          <w:numId w:val="43"/>
        </w:numPr>
        <w:spacing w:before="240" w:after="0" w:line="320" w:lineRule="exact"/>
        <w:ind w:left="357" w:hanging="357"/>
        <w:jc w:val="both"/>
        <w:rPr>
          <w:szCs w:val="24"/>
          <w:shd w:val="clear" w:color="auto" w:fill="FFFFFF"/>
        </w:rPr>
      </w:pPr>
      <w:r w:rsidRPr="001B222A">
        <w:rPr>
          <w:szCs w:val="24"/>
          <w:shd w:val="clear" w:color="auto" w:fill="FFFFFF"/>
        </w:rPr>
        <w:t xml:space="preserve">The NHS has delivered </w:t>
      </w:r>
      <w:r w:rsidRPr="00D118F9">
        <w:rPr>
          <w:szCs w:val="24"/>
          <w:shd w:val="clear" w:color="auto" w:fill="FFFFFF"/>
        </w:rPr>
        <w:t>180,000 additional doses, with over 51,000 of these given to children aged 5 or under</w:t>
      </w:r>
    </w:p>
    <w:p w14:paraId="402955D0" w14:textId="4907CE8C" w:rsidR="000310DB" w:rsidRPr="00D118F9" w:rsidRDefault="000310DB" w:rsidP="001B222A">
      <w:pPr>
        <w:pStyle w:val="ListParagraph"/>
        <w:numPr>
          <w:ilvl w:val="0"/>
          <w:numId w:val="43"/>
        </w:numPr>
        <w:spacing w:before="240" w:after="0" w:line="320" w:lineRule="exact"/>
        <w:ind w:left="357" w:hanging="357"/>
        <w:jc w:val="both"/>
        <w:rPr>
          <w:szCs w:val="24"/>
          <w:shd w:val="clear" w:color="auto" w:fill="FFFFFF"/>
        </w:rPr>
      </w:pPr>
      <w:r w:rsidRPr="00D118F9">
        <w:rPr>
          <w:szCs w:val="24"/>
          <w:shd w:val="clear" w:color="auto" w:fill="FFFFFF"/>
        </w:rPr>
        <w:t>over 13% of previously unvaccinated children aged 5 years or under were vaccinated with MMR1 during the campaign period compared to baseline</w:t>
      </w:r>
    </w:p>
    <w:p w14:paraId="0CCDE967" w14:textId="77777777" w:rsidR="000310DB" w:rsidRPr="00D118F9" w:rsidRDefault="000310DB" w:rsidP="001B222A">
      <w:pPr>
        <w:pStyle w:val="ListParagraph"/>
        <w:numPr>
          <w:ilvl w:val="0"/>
          <w:numId w:val="43"/>
        </w:numPr>
        <w:spacing w:before="240" w:after="0" w:line="320" w:lineRule="exact"/>
        <w:ind w:left="357" w:hanging="357"/>
        <w:jc w:val="both"/>
        <w:rPr>
          <w:szCs w:val="24"/>
          <w:shd w:val="clear" w:color="auto" w:fill="FFFFFF"/>
        </w:rPr>
      </w:pPr>
      <w:r w:rsidRPr="00D118F9">
        <w:rPr>
          <w:szCs w:val="24"/>
          <w:shd w:val="clear" w:color="auto" w:fill="FFFFFF"/>
        </w:rPr>
        <w:t>a 4.9% increase in uptake of MMR2 in Black, Black British, Caribbean, or African children aged between 3 years 7 months and 5 years.</w:t>
      </w:r>
    </w:p>
    <w:p w14:paraId="1007F81D" w14:textId="77777777" w:rsidR="001B222A" w:rsidRPr="00D118F9" w:rsidRDefault="001B222A" w:rsidP="001B222A">
      <w:pPr>
        <w:spacing w:line="320" w:lineRule="exact"/>
        <w:jc w:val="both"/>
        <w:rPr>
          <w:rFonts w:cs="Arial"/>
          <w:sz w:val="24"/>
          <w:szCs w:val="24"/>
        </w:rPr>
      </w:pPr>
    </w:p>
    <w:p w14:paraId="527FC9EA" w14:textId="788B76D2" w:rsidR="000310DB" w:rsidRPr="00D118F9" w:rsidRDefault="000310DB" w:rsidP="001B222A">
      <w:pPr>
        <w:spacing w:line="320" w:lineRule="exact"/>
        <w:jc w:val="both"/>
        <w:rPr>
          <w:rFonts w:cs="Arial"/>
          <w:sz w:val="24"/>
          <w:szCs w:val="24"/>
        </w:rPr>
      </w:pPr>
      <w:r w:rsidRPr="00D118F9">
        <w:rPr>
          <w:rFonts w:cs="Arial"/>
          <w:sz w:val="24"/>
          <w:szCs w:val="24"/>
        </w:rPr>
        <w:t>However, MMR uptake rates are still too low in some areas in England and there is still potential to see outbreaks, particularly as children start mixing more on starting or returning to school.</w:t>
      </w:r>
    </w:p>
    <w:p w14:paraId="45B0A2C3" w14:textId="77777777" w:rsidR="001B222A" w:rsidRPr="00D118F9" w:rsidRDefault="001B222A" w:rsidP="001B222A">
      <w:pPr>
        <w:spacing w:line="320" w:lineRule="exact"/>
        <w:jc w:val="both"/>
        <w:rPr>
          <w:rFonts w:cs="Arial"/>
          <w:sz w:val="24"/>
          <w:szCs w:val="24"/>
        </w:rPr>
      </w:pPr>
    </w:p>
    <w:p w14:paraId="0B720A60" w14:textId="0A48D6C8" w:rsidR="000310DB" w:rsidRPr="00D118F9" w:rsidRDefault="000310DB" w:rsidP="001B222A">
      <w:pPr>
        <w:spacing w:line="320" w:lineRule="exact"/>
        <w:jc w:val="both"/>
        <w:rPr>
          <w:rFonts w:cs="Arial"/>
          <w:sz w:val="24"/>
          <w:szCs w:val="24"/>
        </w:rPr>
      </w:pPr>
      <w:r w:rsidRPr="00D118F9">
        <w:rPr>
          <w:rFonts w:cs="Arial"/>
          <w:sz w:val="24"/>
          <w:szCs w:val="24"/>
        </w:rPr>
        <w:t>Measles spreads very easily among those who are unvaccinated, especially in nurseries and schools. It can be a very nasty illness and</w:t>
      </w:r>
      <w:r w:rsidR="001B222A" w:rsidRPr="00D118F9">
        <w:rPr>
          <w:rFonts w:cs="Arial"/>
          <w:sz w:val="24"/>
          <w:szCs w:val="24"/>
        </w:rPr>
        <w:t>,</w:t>
      </w:r>
      <w:r w:rsidRPr="00D118F9">
        <w:rPr>
          <w:rFonts w:cs="Arial"/>
          <w:sz w:val="24"/>
          <w:szCs w:val="24"/>
        </w:rPr>
        <w:t xml:space="preserve"> in some children</w:t>
      </w:r>
      <w:r w:rsidR="001B222A" w:rsidRPr="00D118F9">
        <w:rPr>
          <w:rFonts w:cs="Arial"/>
          <w:sz w:val="24"/>
          <w:szCs w:val="24"/>
        </w:rPr>
        <w:t>,</w:t>
      </w:r>
      <w:r w:rsidRPr="00D118F9">
        <w:rPr>
          <w:rFonts w:cs="Arial"/>
          <w:sz w:val="24"/>
          <w:szCs w:val="24"/>
        </w:rPr>
        <w:t xml:space="preserve"> can be very serious, leading to hospitalisation and life-long complications and tragically even death in rare cases. Getting vaccinated not only gives children protection but it also helps to prevent the spread of the disease and protect those more vulnerable.</w:t>
      </w:r>
    </w:p>
    <w:p w14:paraId="2AAC0AFD" w14:textId="77777777" w:rsidR="001B222A" w:rsidRPr="00D118F9" w:rsidRDefault="001B222A" w:rsidP="001B222A">
      <w:pPr>
        <w:pStyle w:val="NormalWeb"/>
        <w:shd w:val="clear" w:color="auto" w:fill="FFFFFF"/>
        <w:spacing w:before="0" w:beforeAutospacing="0" w:after="0" w:afterAutospacing="0" w:line="320" w:lineRule="exact"/>
        <w:jc w:val="both"/>
        <w:rPr>
          <w:rFonts w:ascii="Arial" w:hAnsi="Arial" w:cs="Arial"/>
          <w:b/>
          <w:bCs/>
        </w:rPr>
      </w:pPr>
    </w:p>
    <w:p w14:paraId="1DA2808D" w14:textId="6AEAE05B" w:rsidR="000310DB" w:rsidRPr="00D118F9" w:rsidRDefault="001B222A" w:rsidP="001B222A">
      <w:pPr>
        <w:pStyle w:val="NormalWeb"/>
        <w:shd w:val="clear" w:color="auto" w:fill="FFFFFF"/>
        <w:spacing w:before="0" w:beforeAutospacing="0" w:after="0" w:afterAutospacing="0" w:line="320" w:lineRule="exact"/>
        <w:jc w:val="both"/>
        <w:rPr>
          <w:rFonts w:ascii="Arial" w:hAnsi="Arial" w:cs="Arial"/>
        </w:rPr>
      </w:pPr>
      <w:r w:rsidRPr="00D118F9">
        <w:rPr>
          <w:rFonts w:ascii="Arial" w:hAnsi="Arial" w:cs="Arial"/>
          <w:b/>
          <w:bCs/>
        </w:rPr>
        <w:t>Emma Booth,</w:t>
      </w:r>
      <w:r w:rsidR="00D118F9" w:rsidRPr="00D118F9">
        <w:rPr>
          <w:rFonts w:ascii="Arial" w:hAnsi="Arial" w:cs="Arial"/>
          <w:b/>
          <w:bCs/>
        </w:rPr>
        <w:t xml:space="preserve"> </w:t>
      </w:r>
      <w:r w:rsidRPr="00D118F9">
        <w:rPr>
          <w:rFonts w:ascii="Arial" w:hAnsi="Arial" w:cs="Arial"/>
          <w:b/>
          <w:bCs/>
        </w:rPr>
        <w:t xml:space="preserve">Consultant </w:t>
      </w:r>
      <w:r w:rsidR="00D118F9" w:rsidRPr="00D118F9">
        <w:rPr>
          <w:rFonts w:ascii="Arial" w:hAnsi="Arial" w:cs="Arial"/>
          <w:b/>
          <w:bCs/>
        </w:rPr>
        <w:t xml:space="preserve">in </w:t>
      </w:r>
      <w:r w:rsidR="00D118F9" w:rsidRPr="00D118F9">
        <w:rPr>
          <w:rFonts w:ascii="Arial" w:hAnsi="Arial" w:cs="Arial"/>
          <w:b/>
          <w:bCs/>
        </w:rPr>
        <w:t xml:space="preserve">Health Protection </w:t>
      </w:r>
      <w:r w:rsidRPr="00D118F9">
        <w:rPr>
          <w:rFonts w:ascii="Arial" w:hAnsi="Arial" w:cs="Arial"/>
          <w:b/>
          <w:bCs/>
        </w:rPr>
        <w:t>with UKHSA West Midlands, leading on vaccine preventable diseases,</w:t>
      </w:r>
      <w:r w:rsidR="000310DB" w:rsidRPr="00D118F9">
        <w:rPr>
          <w:rFonts w:ascii="Arial" w:hAnsi="Arial" w:cs="Arial"/>
          <w:b/>
          <w:bCs/>
        </w:rPr>
        <w:t xml:space="preserve"> said:</w:t>
      </w:r>
      <w:r w:rsidRPr="00D118F9">
        <w:rPr>
          <w:rFonts w:ascii="Arial" w:hAnsi="Arial" w:cs="Arial"/>
          <w:b/>
          <w:bCs/>
        </w:rPr>
        <w:t xml:space="preserve"> </w:t>
      </w:r>
      <w:r w:rsidR="000310DB" w:rsidRPr="00D118F9">
        <w:rPr>
          <w:rFonts w:ascii="Arial" w:hAnsi="Arial" w:cs="Arial"/>
        </w:rPr>
        <w:t xml:space="preserve">“As a mum and </w:t>
      </w:r>
      <w:r w:rsidRPr="00D118F9">
        <w:rPr>
          <w:rFonts w:ascii="Arial" w:hAnsi="Arial" w:cs="Arial"/>
        </w:rPr>
        <w:t>health protection consultant,</w:t>
      </w:r>
      <w:r w:rsidR="000310DB" w:rsidRPr="00D118F9">
        <w:rPr>
          <w:rFonts w:ascii="Arial" w:hAnsi="Arial" w:cs="Arial"/>
        </w:rPr>
        <w:t xml:space="preserve"> it is especially tragic to see kids suffering when these diseases are so easily preventable.</w:t>
      </w:r>
    </w:p>
    <w:p w14:paraId="1401DAA1" w14:textId="77777777" w:rsidR="001B222A" w:rsidRPr="00D118F9" w:rsidRDefault="001B222A" w:rsidP="001B222A">
      <w:pPr>
        <w:pStyle w:val="NormalWeb"/>
        <w:shd w:val="clear" w:color="auto" w:fill="FFFFFF"/>
        <w:spacing w:before="0" w:beforeAutospacing="0" w:after="0" w:afterAutospacing="0" w:line="320" w:lineRule="exact"/>
        <w:jc w:val="both"/>
        <w:rPr>
          <w:rFonts w:ascii="Arial" w:hAnsi="Arial" w:cs="Arial"/>
          <w:b/>
          <w:bCs/>
        </w:rPr>
      </w:pPr>
    </w:p>
    <w:p w14:paraId="7E2A5A9D" w14:textId="77777777" w:rsidR="000310DB" w:rsidRPr="00D118F9" w:rsidRDefault="000310DB" w:rsidP="001B222A">
      <w:pPr>
        <w:pStyle w:val="last-child"/>
        <w:shd w:val="clear" w:color="auto" w:fill="FFFFFF"/>
        <w:spacing w:before="0" w:beforeAutospacing="0" w:after="0" w:afterAutospacing="0" w:line="320" w:lineRule="exact"/>
        <w:jc w:val="both"/>
        <w:rPr>
          <w:rFonts w:ascii="Arial" w:hAnsi="Arial" w:cs="Arial"/>
        </w:rPr>
      </w:pPr>
      <w:r w:rsidRPr="00D118F9">
        <w:rPr>
          <w:rFonts w:ascii="Arial" w:hAnsi="Arial" w:cs="Arial"/>
        </w:rPr>
        <w:t xml:space="preserve">“Two MMR jabs offer the best and safest protection against measles, but if unvaccinated children are at risk of serious illness or life-long complications. No parent wants this for their child. </w:t>
      </w:r>
    </w:p>
    <w:p w14:paraId="434E8C41" w14:textId="77777777" w:rsidR="001B222A" w:rsidRPr="00D118F9" w:rsidRDefault="001B222A" w:rsidP="001B222A">
      <w:pPr>
        <w:pStyle w:val="last-child"/>
        <w:shd w:val="clear" w:color="auto" w:fill="FFFFFF"/>
        <w:spacing w:before="0" w:beforeAutospacing="0" w:after="0" w:afterAutospacing="0" w:line="320" w:lineRule="exact"/>
        <w:jc w:val="both"/>
        <w:rPr>
          <w:rFonts w:ascii="Arial" w:hAnsi="Arial" w:cs="Arial"/>
        </w:rPr>
      </w:pPr>
    </w:p>
    <w:p w14:paraId="39E33E7C" w14:textId="50833CDE" w:rsidR="000310DB" w:rsidRPr="00D118F9" w:rsidRDefault="000310DB" w:rsidP="001B222A">
      <w:pPr>
        <w:pStyle w:val="NormalWeb"/>
        <w:shd w:val="clear" w:color="auto" w:fill="FFFFFF"/>
        <w:spacing w:before="0" w:beforeAutospacing="0" w:after="0" w:afterAutospacing="0" w:line="320" w:lineRule="exact"/>
        <w:jc w:val="both"/>
        <w:rPr>
          <w:rFonts w:ascii="Arial" w:hAnsi="Arial" w:cs="Arial"/>
        </w:rPr>
      </w:pPr>
      <w:r w:rsidRPr="00D118F9">
        <w:rPr>
          <w:rFonts w:ascii="Arial" w:hAnsi="Arial" w:cs="Arial"/>
        </w:rPr>
        <w:t>“It is encouraging that parents, whose children have missed vaccines are now coming forward, but we are a long way from ensuring all are protected and safe</w:t>
      </w:r>
      <w:r w:rsidR="001B222A" w:rsidRPr="00D118F9">
        <w:rPr>
          <w:rFonts w:ascii="Arial" w:hAnsi="Arial" w:cs="Arial"/>
        </w:rPr>
        <w:t xml:space="preserve"> – with around 15% of 5 year-olds not fully protected from measles and a range of childhood infections before starting full-time school </w:t>
      </w:r>
      <w:r w:rsidR="001B222A" w:rsidRPr="00D118F9">
        <w:rPr>
          <w:rFonts w:ascii="Arial" w:hAnsi="Arial" w:cs="Arial"/>
        </w:rPr>
        <w:t>in the West Midlands</w:t>
      </w:r>
      <w:r w:rsidR="001B222A" w:rsidRPr="00D118F9">
        <w:rPr>
          <w:rFonts w:ascii="Arial" w:hAnsi="Arial" w:cs="Arial"/>
        </w:rPr>
        <w:t>. I</w:t>
      </w:r>
      <w:r w:rsidRPr="00D118F9">
        <w:rPr>
          <w:rFonts w:ascii="Arial" w:hAnsi="Arial" w:cs="Arial"/>
        </w:rPr>
        <w:t>mportantly vaccination is also about not spreading the disease to others who may be more vulnerable.</w:t>
      </w:r>
    </w:p>
    <w:p w14:paraId="17C5CF3E" w14:textId="77777777" w:rsidR="001B222A" w:rsidRPr="00D118F9" w:rsidRDefault="001B222A" w:rsidP="001B222A">
      <w:pPr>
        <w:pStyle w:val="NormalWeb"/>
        <w:shd w:val="clear" w:color="auto" w:fill="FFFFFF"/>
        <w:spacing w:before="0" w:beforeAutospacing="0" w:after="0" w:afterAutospacing="0" w:line="320" w:lineRule="exact"/>
        <w:jc w:val="both"/>
        <w:rPr>
          <w:rFonts w:ascii="Arial" w:hAnsi="Arial" w:cs="Arial"/>
        </w:rPr>
      </w:pPr>
    </w:p>
    <w:p w14:paraId="5DE0E1DA" w14:textId="2D19FB9B" w:rsidR="000310DB" w:rsidRPr="00D118F9" w:rsidRDefault="000310DB" w:rsidP="001B222A">
      <w:pPr>
        <w:pStyle w:val="NormalWeb"/>
        <w:shd w:val="clear" w:color="auto" w:fill="FFFFFF"/>
        <w:spacing w:before="0" w:beforeAutospacing="0" w:after="0" w:afterAutospacing="0" w:line="320" w:lineRule="exact"/>
        <w:jc w:val="both"/>
        <w:rPr>
          <w:rFonts w:ascii="Arial" w:hAnsi="Arial" w:cs="Arial"/>
        </w:rPr>
      </w:pPr>
      <w:r w:rsidRPr="00D118F9">
        <w:rPr>
          <w:rFonts w:ascii="Arial" w:hAnsi="Arial" w:cs="Arial"/>
        </w:rPr>
        <w:t>“Measles is highly infectious and is still circulating in many areas across the country.</w:t>
      </w:r>
      <w:r w:rsidR="001B222A" w:rsidRPr="00D118F9">
        <w:rPr>
          <w:rFonts w:ascii="Arial" w:hAnsi="Arial" w:cs="Arial"/>
        </w:rPr>
        <w:t xml:space="preserve"> In the West Midlands, we started seeing a rise in cases </w:t>
      </w:r>
      <w:r w:rsidR="009E57D6" w:rsidRPr="00D118F9">
        <w:rPr>
          <w:rFonts w:ascii="Arial" w:hAnsi="Arial" w:cs="Arial"/>
        </w:rPr>
        <w:t xml:space="preserve">from </w:t>
      </w:r>
      <w:r w:rsidR="001B222A" w:rsidRPr="00D118F9">
        <w:rPr>
          <w:rFonts w:ascii="Arial" w:hAnsi="Arial" w:cs="Arial"/>
        </w:rPr>
        <w:t>last October</w:t>
      </w:r>
      <w:r w:rsidR="009E57D6" w:rsidRPr="00D118F9">
        <w:rPr>
          <w:rFonts w:ascii="Arial" w:hAnsi="Arial" w:cs="Arial"/>
        </w:rPr>
        <w:t>. While we’ve seen a reduction in rates this last few months, we still have the second highest number of measles cases across the country for 2024.</w:t>
      </w:r>
      <w:r w:rsidRPr="00D118F9">
        <w:rPr>
          <w:rFonts w:ascii="Arial" w:hAnsi="Arial" w:cs="Arial"/>
        </w:rPr>
        <w:t xml:space="preserve"> It only takes one case to get into a school or nursery where many children are unprotected for numbers to suddenly surge.</w:t>
      </w:r>
    </w:p>
    <w:p w14:paraId="5AE65E69" w14:textId="77777777" w:rsidR="001B222A" w:rsidRPr="00D118F9" w:rsidRDefault="001B222A" w:rsidP="001B222A">
      <w:pPr>
        <w:pStyle w:val="NormalWeb"/>
        <w:shd w:val="clear" w:color="auto" w:fill="FFFFFF"/>
        <w:spacing w:before="0" w:beforeAutospacing="0" w:after="0" w:afterAutospacing="0" w:line="320" w:lineRule="exact"/>
        <w:jc w:val="both"/>
        <w:rPr>
          <w:rFonts w:ascii="Arial" w:hAnsi="Arial" w:cs="Arial"/>
        </w:rPr>
      </w:pPr>
    </w:p>
    <w:p w14:paraId="17455AFD" w14:textId="77777777" w:rsidR="000310DB" w:rsidRPr="00D118F9" w:rsidRDefault="000310DB" w:rsidP="001B222A">
      <w:pPr>
        <w:pStyle w:val="last-child"/>
        <w:shd w:val="clear" w:color="auto" w:fill="FFFFFF"/>
        <w:spacing w:before="0" w:beforeAutospacing="0" w:after="0" w:afterAutospacing="0" w:line="320" w:lineRule="exact"/>
        <w:jc w:val="both"/>
        <w:rPr>
          <w:rFonts w:ascii="Arial" w:hAnsi="Arial" w:cs="Arial"/>
        </w:rPr>
      </w:pPr>
      <w:r w:rsidRPr="00D118F9">
        <w:rPr>
          <w:rFonts w:ascii="Arial" w:hAnsi="Arial" w:cs="Arial"/>
        </w:rPr>
        <w:lastRenderedPageBreak/>
        <w:t>“Our campaign will be visible across multi-media channels and sees children urging their parents to get them protected.</w:t>
      </w:r>
    </w:p>
    <w:p w14:paraId="4B6AD101" w14:textId="77777777" w:rsidR="001B222A" w:rsidRPr="00D118F9" w:rsidRDefault="001B222A" w:rsidP="001B222A">
      <w:pPr>
        <w:pStyle w:val="last-child"/>
        <w:shd w:val="clear" w:color="auto" w:fill="FFFFFF"/>
        <w:spacing w:before="0" w:beforeAutospacing="0" w:after="0" w:afterAutospacing="0" w:line="320" w:lineRule="exact"/>
        <w:jc w:val="both"/>
        <w:rPr>
          <w:rFonts w:ascii="Arial" w:hAnsi="Arial" w:cs="Arial"/>
        </w:rPr>
      </w:pPr>
    </w:p>
    <w:p w14:paraId="5AC059E0" w14:textId="77777777" w:rsidR="000310DB" w:rsidRPr="00D118F9" w:rsidRDefault="000310DB" w:rsidP="001B222A">
      <w:pPr>
        <w:pStyle w:val="last-child"/>
        <w:shd w:val="clear" w:color="auto" w:fill="FFFFFF"/>
        <w:spacing w:before="0" w:beforeAutospacing="0" w:after="0" w:afterAutospacing="0" w:line="320" w:lineRule="exact"/>
        <w:jc w:val="both"/>
        <w:rPr>
          <w:rFonts w:ascii="Arial" w:hAnsi="Arial" w:cs="Arial"/>
        </w:rPr>
      </w:pPr>
      <w:r w:rsidRPr="00D118F9">
        <w:rPr>
          <w:rFonts w:ascii="Arial" w:hAnsi="Arial" w:cs="Arial"/>
        </w:rPr>
        <w:t>“Parents should check their child’s vaccinations Red Book to ensure they are up to date with MMR and all their vaccines. If unsure, contact your GP practice, who can check and provide the vaccinations your child needs. Don’t put it off, please act today.”</w:t>
      </w:r>
    </w:p>
    <w:p w14:paraId="618DD7D1" w14:textId="77777777" w:rsidR="001B222A" w:rsidRPr="00D118F9" w:rsidRDefault="001B222A" w:rsidP="000310DB">
      <w:pPr>
        <w:spacing w:line="276" w:lineRule="auto"/>
        <w:rPr>
          <w:rFonts w:cs="Arial"/>
        </w:rPr>
      </w:pPr>
    </w:p>
    <w:p w14:paraId="2044C889" w14:textId="5BE0FE6F" w:rsidR="000310DB" w:rsidRPr="00D118F9" w:rsidRDefault="000310DB" w:rsidP="009E57D6">
      <w:pPr>
        <w:spacing w:line="320" w:lineRule="exact"/>
        <w:jc w:val="both"/>
        <w:rPr>
          <w:rFonts w:cs="Arial"/>
          <w:sz w:val="24"/>
          <w:szCs w:val="24"/>
        </w:rPr>
      </w:pPr>
      <w:r w:rsidRPr="00D118F9">
        <w:rPr>
          <w:rFonts w:cs="Arial"/>
          <w:sz w:val="24"/>
          <w:szCs w:val="24"/>
        </w:rPr>
        <w:t xml:space="preserve">The campaign will share the urgent message that “if children aren’t vaccinated, they’re not protected” with parents across the country for the next six weeks. This will go live as the new early years settings and school term begins, in an attempt to prevent a rise in measles cases similar to that seen in October 2023. </w:t>
      </w:r>
    </w:p>
    <w:p w14:paraId="4290DEAF" w14:textId="77777777" w:rsidR="009E57D6" w:rsidRPr="009E57D6" w:rsidRDefault="009E57D6" w:rsidP="009E57D6">
      <w:pPr>
        <w:spacing w:line="320" w:lineRule="exact"/>
        <w:jc w:val="both"/>
        <w:rPr>
          <w:rFonts w:cs="Arial"/>
          <w:color w:val="000000" w:themeColor="text1"/>
          <w:sz w:val="24"/>
          <w:szCs w:val="24"/>
        </w:rPr>
      </w:pPr>
    </w:p>
    <w:p w14:paraId="09CDE14D" w14:textId="428DC87A" w:rsidR="000310DB" w:rsidRDefault="000310DB" w:rsidP="009E57D6">
      <w:pPr>
        <w:spacing w:line="320" w:lineRule="exact"/>
        <w:jc w:val="both"/>
        <w:rPr>
          <w:rFonts w:cs="Arial"/>
          <w:color w:val="000000" w:themeColor="text1"/>
          <w:sz w:val="24"/>
          <w:szCs w:val="24"/>
        </w:rPr>
      </w:pPr>
      <w:r w:rsidRPr="009E57D6">
        <w:rPr>
          <w:rFonts w:cs="Arial"/>
          <w:color w:val="000000" w:themeColor="text1"/>
          <w:sz w:val="24"/>
          <w:szCs w:val="24"/>
        </w:rPr>
        <w:t xml:space="preserve">The emotive campaign delivers a powerful message told from the perspective of children about the rising risk of childhood diseases. Parents and carers will see the campaign across broadcast TV, on demand and community TV as well as radio, outdoor </w:t>
      </w:r>
      <w:proofErr w:type="gramStart"/>
      <w:r w:rsidRPr="009E57D6">
        <w:rPr>
          <w:rFonts w:cs="Arial"/>
          <w:color w:val="000000" w:themeColor="text1"/>
          <w:sz w:val="24"/>
          <w:szCs w:val="24"/>
        </w:rPr>
        <w:t>posters</w:t>
      </w:r>
      <w:proofErr w:type="gramEnd"/>
      <w:r w:rsidRPr="009E57D6">
        <w:rPr>
          <w:rFonts w:cs="Arial"/>
          <w:color w:val="000000" w:themeColor="text1"/>
          <w:sz w:val="24"/>
          <w:szCs w:val="24"/>
        </w:rPr>
        <w:t xml:space="preserve"> and social media. It is running with higher coverage in London, the West Midlands and the </w:t>
      </w:r>
      <w:proofErr w:type="gramStart"/>
      <w:r w:rsidRPr="009E57D6">
        <w:rPr>
          <w:rFonts w:cs="Arial"/>
          <w:color w:val="000000" w:themeColor="text1"/>
          <w:sz w:val="24"/>
          <w:szCs w:val="24"/>
        </w:rPr>
        <w:t>North West</w:t>
      </w:r>
      <w:proofErr w:type="gramEnd"/>
      <w:r w:rsidRPr="009E57D6">
        <w:rPr>
          <w:rFonts w:cs="Arial"/>
          <w:color w:val="000000" w:themeColor="text1"/>
          <w:sz w:val="24"/>
          <w:szCs w:val="24"/>
        </w:rPr>
        <w:t xml:space="preserve"> where vaccine uptake is lowest.</w:t>
      </w:r>
    </w:p>
    <w:p w14:paraId="201819EC" w14:textId="77777777" w:rsidR="009E57D6" w:rsidRPr="009E57D6" w:rsidRDefault="009E57D6" w:rsidP="009E57D6">
      <w:pPr>
        <w:spacing w:line="320" w:lineRule="exact"/>
        <w:jc w:val="both"/>
        <w:rPr>
          <w:rFonts w:cs="Arial"/>
          <w:color w:val="000000" w:themeColor="text1"/>
          <w:sz w:val="24"/>
          <w:szCs w:val="24"/>
        </w:rPr>
      </w:pPr>
    </w:p>
    <w:p w14:paraId="3A48FCEC" w14:textId="77777777" w:rsidR="000310DB" w:rsidRDefault="000310DB" w:rsidP="009E57D6">
      <w:pPr>
        <w:spacing w:line="320" w:lineRule="exact"/>
        <w:jc w:val="both"/>
        <w:rPr>
          <w:rStyle w:val="markedcontent"/>
          <w:rFonts w:cs="Arial"/>
          <w:sz w:val="24"/>
          <w:szCs w:val="24"/>
          <w:shd w:val="clear" w:color="auto" w:fill="FFFFFF"/>
        </w:rPr>
      </w:pPr>
      <w:r w:rsidRPr="009E57D6">
        <w:rPr>
          <w:rFonts w:cs="Arial"/>
          <w:b/>
          <w:bCs/>
          <w:color w:val="000000" w:themeColor="text1"/>
          <w:sz w:val="24"/>
          <w:szCs w:val="24"/>
        </w:rPr>
        <w:t>Davina Barrett, a mother from Walsall</w:t>
      </w:r>
      <w:r w:rsidRPr="009E57D6">
        <w:rPr>
          <w:rFonts w:cs="Arial"/>
          <w:color w:val="000000" w:themeColor="text1"/>
          <w:sz w:val="24"/>
          <w:szCs w:val="24"/>
        </w:rPr>
        <w:t>, has spoken of her shock at how seriously ill her three-month-old </w:t>
      </w:r>
      <w:hyperlink r:id="rId16" w:history="1">
        <w:r w:rsidRPr="009E57D6">
          <w:rPr>
            <w:rFonts w:cs="Arial"/>
            <w:color w:val="000000" w:themeColor="text1"/>
            <w:sz w:val="24"/>
            <w:szCs w:val="24"/>
          </w:rPr>
          <w:t>baby</w:t>
        </w:r>
      </w:hyperlink>
      <w:r w:rsidRPr="009E57D6">
        <w:rPr>
          <w:rFonts w:cs="Arial"/>
          <w:color w:val="000000" w:themeColor="text1"/>
          <w:sz w:val="24"/>
          <w:szCs w:val="24"/>
        </w:rPr>
        <w:t> was after catching </w:t>
      </w:r>
      <w:hyperlink r:id="rId17" w:history="1">
        <w:r w:rsidRPr="009E57D6">
          <w:rPr>
            <w:rFonts w:cs="Arial"/>
            <w:color w:val="000000" w:themeColor="text1"/>
            <w:sz w:val="24"/>
            <w:szCs w:val="24"/>
          </w:rPr>
          <w:t>measles</w:t>
        </w:r>
      </w:hyperlink>
      <w:r w:rsidRPr="009E57D6">
        <w:rPr>
          <w:rFonts w:cs="Arial"/>
          <w:color w:val="000000" w:themeColor="text1"/>
          <w:sz w:val="24"/>
          <w:szCs w:val="24"/>
        </w:rPr>
        <w:t>. Three-month-old Ezra was rushed to hospital after developing a red spotty rash. Within a few hours he was suffering breathing difficulties and developed pneumonia. Very young infants are at highest risk of severe illness and developing life-long complications from measles, but</w:t>
      </w:r>
      <w:r w:rsidRPr="009E57D6">
        <w:rPr>
          <w:rStyle w:val="markedcontent"/>
          <w:rFonts w:cs="Arial"/>
          <w:sz w:val="24"/>
          <w:szCs w:val="24"/>
        </w:rPr>
        <w:t xml:space="preserve"> they </w:t>
      </w:r>
      <w:r w:rsidRPr="009E57D6">
        <w:rPr>
          <w:rStyle w:val="markedcontent"/>
          <w:rFonts w:cs="Arial"/>
          <w:sz w:val="24"/>
          <w:szCs w:val="24"/>
          <w:shd w:val="clear" w:color="auto" w:fill="FFFFFF"/>
        </w:rPr>
        <w:t>are not able to receive their first MMR vaccine until they are aged one, so they can only be protected by ensuring those around them who can, are vaccinated.</w:t>
      </w:r>
    </w:p>
    <w:p w14:paraId="31C7CE07" w14:textId="77777777" w:rsidR="009E57D6" w:rsidRPr="009E57D6" w:rsidRDefault="009E57D6" w:rsidP="009E57D6">
      <w:pPr>
        <w:spacing w:line="320" w:lineRule="exact"/>
        <w:jc w:val="both"/>
        <w:rPr>
          <w:rStyle w:val="markedcontent"/>
          <w:rFonts w:cs="Arial"/>
          <w:sz w:val="24"/>
          <w:szCs w:val="24"/>
          <w:shd w:val="clear" w:color="auto" w:fill="FFFFFF"/>
        </w:rPr>
      </w:pPr>
    </w:p>
    <w:p w14:paraId="443DA299" w14:textId="77777777" w:rsidR="009E57D6" w:rsidRDefault="000310DB" w:rsidP="009E57D6">
      <w:pPr>
        <w:spacing w:line="320" w:lineRule="exact"/>
        <w:jc w:val="both"/>
        <w:rPr>
          <w:rFonts w:cs="Arial"/>
          <w:color w:val="000000" w:themeColor="text1"/>
          <w:sz w:val="24"/>
          <w:szCs w:val="24"/>
        </w:rPr>
      </w:pPr>
      <w:r w:rsidRPr="009E57D6">
        <w:rPr>
          <w:rFonts w:cs="Arial"/>
          <w:color w:val="000000" w:themeColor="text1"/>
          <w:sz w:val="24"/>
          <w:szCs w:val="24"/>
        </w:rPr>
        <w:t>Davina is now urging parents to vaccinate their </w:t>
      </w:r>
      <w:hyperlink r:id="rId18" w:history="1">
        <w:r w:rsidRPr="009E57D6">
          <w:rPr>
            <w:rFonts w:cs="Arial"/>
            <w:color w:val="000000" w:themeColor="text1"/>
            <w:sz w:val="24"/>
            <w:szCs w:val="24"/>
          </w:rPr>
          <w:t>children</w:t>
        </w:r>
      </w:hyperlink>
      <w:r w:rsidRPr="009E57D6">
        <w:rPr>
          <w:rFonts w:cs="Arial"/>
          <w:color w:val="000000" w:themeColor="text1"/>
          <w:sz w:val="24"/>
          <w:szCs w:val="24"/>
        </w:rPr>
        <w:t xml:space="preserve"> against the disease and protect those most vulnerable like Ezra. </w:t>
      </w:r>
    </w:p>
    <w:p w14:paraId="387F4B19" w14:textId="77777777" w:rsidR="009E57D6" w:rsidRDefault="009E57D6" w:rsidP="009E57D6">
      <w:pPr>
        <w:spacing w:line="320" w:lineRule="exact"/>
        <w:jc w:val="both"/>
        <w:rPr>
          <w:rFonts w:cs="Arial"/>
          <w:color w:val="000000" w:themeColor="text1"/>
          <w:sz w:val="24"/>
          <w:szCs w:val="24"/>
        </w:rPr>
      </w:pPr>
    </w:p>
    <w:p w14:paraId="439ED9F8" w14:textId="77777777" w:rsidR="009E57D6" w:rsidRDefault="000310DB" w:rsidP="009E57D6">
      <w:pPr>
        <w:spacing w:line="320" w:lineRule="exact"/>
        <w:jc w:val="both"/>
        <w:rPr>
          <w:rFonts w:cs="Arial"/>
          <w:color w:val="000000" w:themeColor="text1"/>
          <w:sz w:val="24"/>
          <w:szCs w:val="24"/>
        </w:rPr>
      </w:pPr>
      <w:r w:rsidRPr="009E57D6">
        <w:rPr>
          <w:rFonts w:cs="Arial"/>
          <w:b/>
          <w:bCs/>
          <w:color w:val="000000" w:themeColor="text1"/>
          <w:sz w:val="24"/>
          <w:szCs w:val="24"/>
        </w:rPr>
        <w:t>Davina said</w:t>
      </w:r>
      <w:r w:rsidRPr="009E57D6">
        <w:rPr>
          <w:rFonts w:cs="Arial"/>
          <w:color w:val="000000" w:themeColor="text1"/>
          <w:sz w:val="24"/>
          <w:szCs w:val="24"/>
        </w:rPr>
        <w:t>:</w:t>
      </w:r>
      <w:r w:rsidR="009E57D6">
        <w:rPr>
          <w:rFonts w:cs="Arial"/>
          <w:color w:val="000000" w:themeColor="text1"/>
          <w:sz w:val="24"/>
          <w:szCs w:val="24"/>
        </w:rPr>
        <w:t xml:space="preserve"> </w:t>
      </w:r>
      <w:r w:rsidRPr="009E57D6">
        <w:rPr>
          <w:rFonts w:cs="Arial"/>
          <w:color w:val="000000" w:themeColor="text1"/>
          <w:sz w:val="24"/>
          <w:szCs w:val="24"/>
        </w:rPr>
        <w:t>“We were so shocked at how bad Ezra got quite quickly.  The rash spread rapidly and covered his entire body. Seeing him struggling to breathe and being hooked up to oxygen was awful.  I had no idea measles could make babies so ill.</w:t>
      </w:r>
    </w:p>
    <w:p w14:paraId="2C176D61" w14:textId="77777777" w:rsidR="009E57D6" w:rsidRDefault="009E57D6" w:rsidP="009E57D6">
      <w:pPr>
        <w:spacing w:line="320" w:lineRule="exact"/>
        <w:jc w:val="both"/>
        <w:rPr>
          <w:rFonts w:cs="Arial"/>
          <w:color w:val="000000" w:themeColor="text1"/>
          <w:sz w:val="24"/>
          <w:szCs w:val="24"/>
        </w:rPr>
      </w:pPr>
    </w:p>
    <w:p w14:paraId="3AE34E8A" w14:textId="401CCDFE" w:rsidR="000310DB" w:rsidRPr="009E57D6" w:rsidRDefault="000310DB" w:rsidP="009E57D6">
      <w:pPr>
        <w:spacing w:line="320" w:lineRule="exact"/>
        <w:jc w:val="both"/>
        <w:rPr>
          <w:rFonts w:cs="Arial"/>
          <w:color w:val="000000" w:themeColor="text1"/>
          <w:sz w:val="24"/>
          <w:szCs w:val="24"/>
        </w:rPr>
      </w:pPr>
      <w:r w:rsidRPr="009E57D6">
        <w:rPr>
          <w:rFonts w:cs="Arial"/>
          <w:color w:val="000000" w:themeColor="text1"/>
          <w:sz w:val="24"/>
          <w:szCs w:val="24"/>
        </w:rPr>
        <w:t>“Parents need to know that they are not just protecting their own child, but that the MMR vaccine could save the life of a baby like Ezra who is too young to have his own protection. Measles can be nasty but it’s entirely preventable.”</w:t>
      </w:r>
    </w:p>
    <w:p w14:paraId="3FAF72AA" w14:textId="77777777" w:rsidR="009E57D6" w:rsidRDefault="009E57D6" w:rsidP="009E57D6">
      <w:pPr>
        <w:spacing w:line="320" w:lineRule="exact"/>
        <w:jc w:val="both"/>
        <w:rPr>
          <w:rFonts w:cs="Arial"/>
          <w:b/>
          <w:bCs/>
          <w:sz w:val="24"/>
          <w:szCs w:val="24"/>
        </w:rPr>
      </w:pPr>
    </w:p>
    <w:p w14:paraId="0E54CC41" w14:textId="77777777" w:rsidR="009E57D6" w:rsidRDefault="000310DB" w:rsidP="009E57D6">
      <w:pPr>
        <w:spacing w:line="320" w:lineRule="exact"/>
        <w:jc w:val="both"/>
        <w:rPr>
          <w:rFonts w:cs="Arial"/>
          <w:b/>
          <w:bCs/>
          <w:sz w:val="24"/>
          <w:szCs w:val="24"/>
        </w:rPr>
      </w:pPr>
      <w:r w:rsidRPr="009E57D6">
        <w:rPr>
          <w:rFonts w:cs="Arial"/>
          <w:b/>
          <w:bCs/>
          <w:sz w:val="24"/>
          <w:szCs w:val="24"/>
        </w:rPr>
        <w:t>Steve Russell, NHS National Director for Vaccinations and Screening, said:</w:t>
      </w:r>
      <w:r w:rsidR="009E57D6">
        <w:rPr>
          <w:rFonts w:cs="Arial"/>
          <w:b/>
          <w:bCs/>
          <w:sz w:val="24"/>
          <w:szCs w:val="24"/>
        </w:rPr>
        <w:t xml:space="preserve"> </w:t>
      </w:r>
      <w:r w:rsidRPr="009E57D6">
        <w:rPr>
          <w:rFonts w:cs="Arial"/>
          <w:color w:val="000000" w:themeColor="text1"/>
          <w:sz w:val="24"/>
          <w:szCs w:val="24"/>
        </w:rPr>
        <w:t xml:space="preserve">“The NHS is clear that measles can be really dangerous and so it is critical that children get vaccinated. </w:t>
      </w:r>
    </w:p>
    <w:p w14:paraId="56053ED6" w14:textId="77777777" w:rsidR="009E57D6" w:rsidRDefault="009E57D6" w:rsidP="009E57D6">
      <w:pPr>
        <w:spacing w:line="320" w:lineRule="exact"/>
        <w:jc w:val="both"/>
        <w:rPr>
          <w:rFonts w:cs="Arial"/>
          <w:b/>
          <w:bCs/>
          <w:sz w:val="24"/>
          <w:szCs w:val="24"/>
        </w:rPr>
      </w:pPr>
    </w:p>
    <w:p w14:paraId="710BF84E" w14:textId="77777777" w:rsidR="009E57D6" w:rsidRDefault="000310DB" w:rsidP="009E57D6">
      <w:pPr>
        <w:spacing w:line="320" w:lineRule="exact"/>
        <w:jc w:val="both"/>
        <w:rPr>
          <w:rFonts w:cs="Arial"/>
          <w:b/>
          <w:bCs/>
          <w:sz w:val="24"/>
          <w:szCs w:val="24"/>
        </w:rPr>
      </w:pPr>
      <w:r w:rsidRPr="009E57D6">
        <w:rPr>
          <w:rFonts w:cs="Arial"/>
          <w:color w:val="000000" w:themeColor="text1"/>
          <w:sz w:val="24"/>
          <w:szCs w:val="24"/>
        </w:rPr>
        <w:t xml:space="preserve">“So far, NHS efforts have led to thousands more young people getting protected, with over 13% of previously unvaccinated children under the age of five getting protected, but we know there is more to do. </w:t>
      </w:r>
    </w:p>
    <w:p w14:paraId="3E9FFD54" w14:textId="77777777" w:rsidR="009E57D6" w:rsidRDefault="009E57D6" w:rsidP="009E57D6">
      <w:pPr>
        <w:spacing w:line="320" w:lineRule="exact"/>
        <w:jc w:val="both"/>
        <w:rPr>
          <w:rFonts w:cs="Arial"/>
          <w:b/>
          <w:bCs/>
          <w:sz w:val="24"/>
          <w:szCs w:val="24"/>
        </w:rPr>
      </w:pPr>
    </w:p>
    <w:p w14:paraId="78BB804C" w14:textId="7341CE9B" w:rsidR="000310DB" w:rsidRPr="009E57D6" w:rsidRDefault="000310DB" w:rsidP="009E57D6">
      <w:pPr>
        <w:spacing w:line="320" w:lineRule="exact"/>
        <w:jc w:val="both"/>
        <w:rPr>
          <w:rFonts w:cs="Arial"/>
          <w:b/>
          <w:bCs/>
          <w:sz w:val="24"/>
          <w:szCs w:val="24"/>
        </w:rPr>
      </w:pPr>
      <w:r w:rsidRPr="009E57D6">
        <w:rPr>
          <w:rFonts w:cs="Arial"/>
          <w:color w:val="000000" w:themeColor="text1"/>
          <w:sz w:val="24"/>
          <w:szCs w:val="24"/>
        </w:rPr>
        <w:lastRenderedPageBreak/>
        <w:t>“We are encouraging parents to come forward if their children are not fully protected and have been invited by their GP.”</w:t>
      </w:r>
    </w:p>
    <w:p w14:paraId="48083697" w14:textId="77777777" w:rsidR="009E57D6" w:rsidRDefault="009E57D6" w:rsidP="009E57D6">
      <w:pPr>
        <w:spacing w:line="320" w:lineRule="exact"/>
        <w:jc w:val="both"/>
        <w:rPr>
          <w:rFonts w:cs="Arial"/>
          <w:b/>
          <w:bCs/>
          <w:sz w:val="24"/>
          <w:szCs w:val="24"/>
        </w:rPr>
      </w:pPr>
    </w:p>
    <w:p w14:paraId="5C9A280E" w14:textId="77777777" w:rsidR="009E57D6" w:rsidRDefault="000310DB" w:rsidP="009E57D6">
      <w:pPr>
        <w:spacing w:line="320" w:lineRule="exact"/>
        <w:jc w:val="both"/>
        <w:rPr>
          <w:rFonts w:cs="Arial"/>
          <w:b/>
          <w:bCs/>
          <w:sz w:val="24"/>
          <w:szCs w:val="24"/>
        </w:rPr>
      </w:pPr>
      <w:r w:rsidRPr="009E57D6">
        <w:rPr>
          <w:rFonts w:cs="Arial"/>
          <w:b/>
          <w:bCs/>
          <w:sz w:val="24"/>
          <w:szCs w:val="24"/>
        </w:rPr>
        <w:t xml:space="preserve">Minister for Public Health and Prevention Andrew Gwynne said: </w:t>
      </w:r>
      <w:r w:rsidRPr="009E57D6">
        <w:rPr>
          <w:rFonts w:cs="Arial"/>
          <w:color w:val="000000" w:themeColor="text1"/>
          <w:sz w:val="24"/>
          <w:szCs w:val="24"/>
        </w:rPr>
        <w:t xml:space="preserve">“Measles cases have spiked significantly in recent years and can spread quickly among those who are unvaccinated. It can be a serious and sometimes deadly disease. Vaccines are our best form of protection, and it is vital that children receive all their vaccinations. </w:t>
      </w:r>
    </w:p>
    <w:p w14:paraId="065D6DC7" w14:textId="77777777" w:rsidR="009E57D6" w:rsidRDefault="009E57D6" w:rsidP="009E57D6">
      <w:pPr>
        <w:spacing w:line="320" w:lineRule="exact"/>
        <w:jc w:val="both"/>
        <w:rPr>
          <w:rFonts w:cs="Arial"/>
          <w:b/>
          <w:bCs/>
          <w:sz w:val="24"/>
          <w:szCs w:val="24"/>
        </w:rPr>
      </w:pPr>
    </w:p>
    <w:p w14:paraId="0133A636" w14:textId="20FF89FD" w:rsidR="000310DB" w:rsidRPr="009E57D6" w:rsidRDefault="000310DB" w:rsidP="009E57D6">
      <w:pPr>
        <w:spacing w:line="320" w:lineRule="exact"/>
        <w:jc w:val="both"/>
        <w:rPr>
          <w:rFonts w:cs="Arial"/>
          <w:b/>
          <w:bCs/>
          <w:sz w:val="24"/>
          <w:szCs w:val="24"/>
        </w:rPr>
      </w:pPr>
      <w:r w:rsidRPr="009E57D6">
        <w:rPr>
          <w:rFonts w:cs="Arial"/>
          <w:color w:val="000000" w:themeColor="text1"/>
          <w:sz w:val="24"/>
          <w:szCs w:val="24"/>
        </w:rPr>
        <w:t xml:space="preserve">“With the autumn term just around the corner, I am urging all parents to catch up on any missed jabs to keep children safe as they return to the classroom or nursery.” </w:t>
      </w:r>
    </w:p>
    <w:p w14:paraId="1775C2FD" w14:textId="77777777" w:rsidR="009E57D6" w:rsidRDefault="009E57D6" w:rsidP="009E57D6">
      <w:pPr>
        <w:spacing w:line="320" w:lineRule="exact"/>
        <w:jc w:val="both"/>
        <w:rPr>
          <w:rFonts w:cs="Arial"/>
          <w:sz w:val="24"/>
          <w:szCs w:val="24"/>
        </w:rPr>
      </w:pPr>
    </w:p>
    <w:p w14:paraId="357C1A71" w14:textId="49492DFB" w:rsidR="000310DB" w:rsidRDefault="000310DB" w:rsidP="009E57D6">
      <w:pPr>
        <w:spacing w:line="320" w:lineRule="exact"/>
        <w:jc w:val="both"/>
        <w:rPr>
          <w:rFonts w:cs="Arial"/>
          <w:sz w:val="24"/>
          <w:szCs w:val="24"/>
        </w:rPr>
      </w:pPr>
      <w:r w:rsidRPr="009E57D6">
        <w:rPr>
          <w:rFonts w:cs="Arial"/>
          <w:sz w:val="24"/>
          <w:szCs w:val="24"/>
        </w:rPr>
        <w:t xml:space="preserve">Over the past decade </w:t>
      </w:r>
      <w:hyperlink r:id="rId19" w:history="1">
        <w:hyperlink r:id="rId20" w:history="1">
          <w:r w:rsidRPr="00B856E1">
            <w:rPr>
              <w:rStyle w:val="Hyperlink"/>
              <w:color w:val="007C91"/>
              <w:sz w:val="24"/>
              <w:szCs w:val="24"/>
            </w:rPr>
            <w:t>uptake levels of childhood vaccines</w:t>
          </w:r>
        </w:hyperlink>
      </w:hyperlink>
      <w:r w:rsidRPr="009E57D6">
        <w:rPr>
          <w:rFonts w:cs="Arial"/>
          <w:sz w:val="24"/>
          <w:szCs w:val="24"/>
        </w:rPr>
        <w:t> offered through the </w:t>
      </w:r>
      <w:hyperlink r:id="rId21" w:history="1">
        <w:hyperlink r:id="rId22" w:history="1">
          <w:r w:rsidRPr="00B856E1">
            <w:rPr>
              <w:rStyle w:val="Hyperlink"/>
              <w:color w:val="007C91"/>
              <w:sz w:val="24"/>
              <w:szCs w:val="24"/>
            </w:rPr>
            <w:t>routine NHS vaccination programme</w:t>
          </w:r>
        </w:hyperlink>
      </w:hyperlink>
      <w:r w:rsidRPr="00B856E1">
        <w:rPr>
          <w:rFonts w:cs="Arial"/>
          <w:color w:val="007C91"/>
          <w:sz w:val="24"/>
          <w:szCs w:val="24"/>
        </w:rPr>
        <w:t> </w:t>
      </w:r>
      <w:r w:rsidRPr="009E57D6">
        <w:rPr>
          <w:rFonts w:cs="Arial"/>
          <w:sz w:val="24"/>
          <w:szCs w:val="24"/>
        </w:rPr>
        <w:t>in England have been falling across all vaccines, including those that protect against whooping cough, measles, mumps and rubella, polio, meningitis and diphtheria - with England no longer having the levels of population immunity recommended by the World Health Organization that is needed to prevent outbreaks. Crucially, lower vaccine uptake within communities is directly linked to wider health inequalities.</w:t>
      </w:r>
    </w:p>
    <w:p w14:paraId="1A87569D" w14:textId="77777777" w:rsidR="009E57D6" w:rsidRPr="009E57D6" w:rsidRDefault="009E57D6" w:rsidP="009E57D6">
      <w:pPr>
        <w:spacing w:line="320" w:lineRule="exact"/>
        <w:jc w:val="both"/>
        <w:rPr>
          <w:rFonts w:cs="Arial"/>
          <w:sz w:val="24"/>
          <w:szCs w:val="24"/>
        </w:rPr>
      </w:pPr>
    </w:p>
    <w:p w14:paraId="750F3D10" w14:textId="77777777" w:rsidR="000310DB" w:rsidRPr="009E57D6" w:rsidRDefault="000310DB" w:rsidP="009E57D6">
      <w:pPr>
        <w:spacing w:line="320" w:lineRule="exact"/>
        <w:jc w:val="both"/>
        <w:rPr>
          <w:rFonts w:cs="Arial"/>
          <w:sz w:val="24"/>
          <w:szCs w:val="24"/>
        </w:rPr>
      </w:pPr>
      <w:r w:rsidRPr="009E57D6">
        <w:rPr>
          <w:rFonts w:cs="Arial"/>
          <w:sz w:val="24"/>
          <w:szCs w:val="24"/>
        </w:rPr>
        <w:t>Encouragingly, the MMR Evaluation also found that by the end of April 2024:</w:t>
      </w:r>
    </w:p>
    <w:p w14:paraId="64A67636" w14:textId="77777777" w:rsidR="000310DB" w:rsidRPr="009E57D6" w:rsidRDefault="000310DB" w:rsidP="009E57D6">
      <w:pPr>
        <w:pStyle w:val="Bulletpoints"/>
        <w:spacing w:before="240"/>
        <w:ind w:right="-2"/>
        <w:jc w:val="both"/>
        <w:rPr>
          <w:rFonts w:cs="Arial"/>
        </w:rPr>
      </w:pPr>
      <w:r w:rsidRPr="009E57D6">
        <w:rPr>
          <w:rFonts w:cs="Arial"/>
        </w:rPr>
        <w:t>For MMR1, the greatest increases in coverage in children aged under 5 years were observed in London, which has some of the lowest uptake rates in the country.</w:t>
      </w:r>
    </w:p>
    <w:p w14:paraId="6111E8EE" w14:textId="77777777" w:rsidR="000310DB" w:rsidRPr="009E57D6" w:rsidRDefault="000310DB" w:rsidP="009E57D6">
      <w:pPr>
        <w:pStyle w:val="Bulletpoints"/>
        <w:spacing w:before="240"/>
        <w:ind w:right="-2"/>
        <w:jc w:val="both"/>
        <w:rPr>
          <w:rFonts w:cs="Arial"/>
        </w:rPr>
      </w:pPr>
      <w:r w:rsidRPr="009E57D6">
        <w:rPr>
          <w:rFonts w:cs="Arial"/>
        </w:rPr>
        <w:t xml:space="preserve">For MMR2, the greatest increases in coverage in children aged under 5 years were observed in the </w:t>
      </w:r>
      <w:proofErr w:type="gramStart"/>
      <w:r w:rsidRPr="009E57D6">
        <w:rPr>
          <w:rFonts w:cs="Arial"/>
        </w:rPr>
        <w:t>North East</w:t>
      </w:r>
      <w:proofErr w:type="gramEnd"/>
      <w:r w:rsidRPr="009E57D6">
        <w:rPr>
          <w:rFonts w:cs="Arial"/>
        </w:rPr>
        <w:t xml:space="preserve"> and Yorkshire.</w:t>
      </w:r>
    </w:p>
    <w:p w14:paraId="0721E135" w14:textId="77777777" w:rsidR="000310DB" w:rsidRPr="009E57D6" w:rsidRDefault="000310DB" w:rsidP="009E57D6">
      <w:pPr>
        <w:pStyle w:val="Bulletpoints"/>
        <w:spacing w:before="240"/>
        <w:ind w:right="-2"/>
        <w:jc w:val="both"/>
        <w:rPr>
          <w:rFonts w:cs="Arial"/>
          <w:lang w:val="en-US"/>
        </w:rPr>
      </w:pPr>
      <w:r w:rsidRPr="009E57D6">
        <w:rPr>
          <w:rFonts w:cs="Arial"/>
          <w:lang w:val="en-US"/>
        </w:rPr>
        <w:t xml:space="preserve">The largest coverage increases for MMR1 and MMR2 were consistently seen in ethnic groups, with historically lower MMR coverage. </w:t>
      </w:r>
    </w:p>
    <w:p w14:paraId="39C97390" w14:textId="77777777" w:rsidR="000310DB" w:rsidRPr="009E57D6" w:rsidRDefault="000310DB" w:rsidP="009E57D6">
      <w:pPr>
        <w:pStyle w:val="Bulletpoints"/>
        <w:spacing w:before="240"/>
        <w:ind w:right="-2"/>
        <w:jc w:val="both"/>
        <w:rPr>
          <w:rFonts w:cs="Arial"/>
        </w:rPr>
      </w:pPr>
      <w:r w:rsidRPr="009E57D6">
        <w:rPr>
          <w:rFonts w:cs="Arial"/>
        </w:rPr>
        <w:t>For both MMR1 and MMR2, the greatest increase was observed in the most deprived areas.</w:t>
      </w:r>
    </w:p>
    <w:p w14:paraId="006335D5" w14:textId="77777777" w:rsidR="000310DB" w:rsidRPr="00B05836" w:rsidRDefault="000310DB" w:rsidP="000310DB">
      <w:pPr>
        <w:pStyle w:val="Bulletpoints"/>
        <w:numPr>
          <w:ilvl w:val="0"/>
          <w:numId w:val="0"/>
        </w:numPr>
        <w:spacing w:line="276" w:lineRule="auto"/>
        <w:ind w:left="284"/>
        <w:rPr>
          <w:rFonts w:cs="Arial"/>
        </w:rPr>
      </w:pPr>
    </w:p>
    <w:p w14:paraId="77355152" w14:textId="77777777" w:rsidR="009E57D6" w:rsidRDefault="009E57D6" w:rsidP="000310DB">
      <w:pPr>
        <w:pStyle w:val="Bulletpoints"/>
        <w:numPr>
          <w:ilvl w:val="0"/>
          <w:numId w:val="0"/>
        </w:numPr>
        <w:spacing w:line="276" w:lineRule="auto"/>
        <w:jc w:val="center"/>
        <w:rPr>
          <w:rFonts w:cs="Arial"/>
          <w:b/>
          <w:bCs/>
        </w:rPr>
      </w:pPr>
    </w:p>
    <w:p w14:paraId="457820CF" w14:textId="77777777" w:rsidR="009E57D6" w:rsidRPr="0010605E" w:rsidRDefault="009E57D6" w:rsidP="009E57D6">
      <w:pPr>
        <w:jc w:val="both"/>
        <w:rPr>
          <w:rFonts w:eastAsiaTheme="minorEastAsia" w:cs="Arial"/>
          <w:b/>
          <w:noProof/>
          <w:sz w:val="28"/>
          <w:szCs w:val="28"/>
        </w:rPr>
      </w:pPr>
      <w:r>
        <w:rPr>
          <w:rFonts w:cs="Arial"/>
          <w:b/>
          <w:sz w:val="28"/>
          <w:szCs w:val="28"/>
        </w:rPr>
        <w:t xml:space="preserve">For more information contact UKHSA West Midlands press office on 0121 232 9223/4 Out Of Hours </w:t>
      </w:r>
      <w:r>
        <w:rPr>
          <w:rFonts w:eastAsiaTheme="minorEastAsia" w:cs="Arial"/>
          <w:b/>
          <w:noProof/>
          <w:sz w:val="28"/>
          <w:szCs w:val="28"/>
        </w:rPr>
        <w:t>07834 311 393</w:t>
      </w:r>
    </w:p>
    <w:p w14:paraId="7914C9AC" w14:textId="081C6C6C" w:rsidR="000310DB" w:rsidRPr="00B05836" w:rsidRDefault="000310DB" w:rsidP="009E57D6">
      <w:pPr>
        <w:pStyle w:val="Bulletpoints"/>
        <w:numPr>
          <w:ilvl w:val="0"/>
          <w:numId w:val="0"/>
        </w:numPr>
        <w:spacing w:line="276" w:lineRule="auto"/>
        <w:rPr>
          <w:rFonts w:cs="Arial"/>
        </w:rPr>
      </w:pPr>
    </w:p>
    <w:p w14:paraId="7E97C27F" w14:textId="77777777" w:rsidR="00B856E1" w:rsidRDefault="00B856E1" w:rsidP="009E57D6">
      <w:pPr>
        <w:jc w:val="both"/>
        <w:rPr>
          <w:rFonts w:cs="Arial"/>
          <w:b/>
          <w:bCs/>
          <w:sz w:val="22"/>
          <w:szCs w:val="22"/>
        </w:rPr>
      </w:pPr>
    </w:p>
    <w:p w14:paraId="1A779D93" w14:textId="122A5F54" w:rsidR="000310DB" w:rsidRPr="009E57D6" w:rsidRDefault="000310DB" w:rsidP="009E57D6">
      <w:pPr>
        <w:jc w:val="both"/>
        <w:rPr>
          <w:rFonts w:cs="Arial"/>
          <w:b/>
          <w:bCs/>
          <w:sz w:val="22"/>
          <w:szCs w:val="22"/>
        </w:rPr>
      </w:pPr>
      <w:r w:rsidRPr="009E57D6">
        <w:rPr>
          <w:rFonts w:cs="Arial"/>
          <w:b/>
          <w:bCs/>
          <w:sz w:val="22"/>
          <w:szCs w:val="22"/>
        </w:rPr>
        <w:t>Notes</w:t>
      </w:r>
      <w:r w:rsidR="009E57D6" w:rsidRPr="009E57D6">
        <w:rPr>
          <w:rFonts w:cs="Arial"/>
          <w:b/>
          <w:bCs/>
          <w:sz w:val="22"/>
          <w:szCs w:val="22"/>
        </w:rPr>
        <w:t xml:space="preserve"> to Editors</w:t>
      </w:r>
    </w:p>
    <w:p w14:paraId="174E9CB7" w14:textId="77777777" w:rsidR="009E57D6" w:rsidRPr="009E57D6" w:rsidRDefault="009E57D6" w:rsidP="009E57D6">
      <w:pPr>
        <w:jc w:val="both"/>
        <w:rPr>
          <w:rFonts w:cs="Arial"/>
          <w:sz w:val="22"/>
          <w:szCs w:val="22"/>
        </w:rPr>
      </w:pPr>
    </w:p>
    <w:p w14:paraId="5431CA44" w14:textId="77777777" w:rsidR="009E57D6" w:rsidRDefault="000310DB" w:rsidP="009E57D6">
      <w:pPr>
        <w:pStyle w:val="ListParagraph"/>
        <w:numPr>
          <w:ilvl w:val="0"/>
          <w:numId w:val="44"/>
        </w:numPr>
        <w:jc w:val="both"/>
        <w:rPr>
          <w:color w:val="0B0C0C"/>
          <w:sz w:val="22"/>
        </w:rPr>
      </w:pPr>
      <w:r w:rsidRPr="009E57D6">
        <w:rPr>
          <w:sz w:val="22"/>
        </w:rPr>
        <w:t xml:space="preserve">MMR is part of the </w:t>
      </w:r>
      <w:hyperlink r:id="rId23" w:history="1">
        <w:r w:rsidRPr="009E57D6">
          <w:rPr>
            <w:rStyle w:val="Hyperlink"/>
            <w:color w:val="007C91"/>
            <w:sz w:val="22"/>
          </w:rPr>
          <w:t>NHS Routine Childhood Immunisation Programme</w:t>
        </w:r>
      </w:hyperlink>
      <w:r w:rsidRPr="009E57D6">
        <w:rPr>
          <w:color w:val="007C91"/>
          <w:sz w:val="22"/>
        </w:rPr>
        <w:t xml:space="preserve"> </w:t>
      </w:r>
      <w:r w:rsidRPr="009E57D6">
        <w:rPr>
          <w:color w:val="0B0C0C"/>
          <w:sz w:val="22"/>
        </w:rPr>
        <w:t xml:space="preserve">– with one dose offered at one year and a second dose at 3 years 4 months. </w:t>
      </w:r>
    </w:p>
    <w:p w14:paraId="5C269346" w14:textId="43349B2C" w:rsidR="000310DB" w:rsidRPr="009E57D6" w:rsidRDefault="000310DB" w:rsidP="009E57D6">
      <w:pPr>
        <w:pStyle w:val="ListParagraph"/>
        <w:numPr>
          <w:ilvl w:val="0"/>
          <w:numId w:val="44"/>
        </w:numPr>
        <w:spacing w:after="120"/>
        <w:ind w:left="357" w:hanging="357"/>
        <w:jc w:val="both"/>
        <w:rPr>
          <w:color w:val="0B0C0C"/>
          <w:sz w:val="22"/>
        </w:rPr>
      </w:pPr>
      <w:r w:rsidRPr="009E57D6">
        <w:rPr>
          <w:b/>
          <w:bCs/>
          <w:sz w:val="22"/>
        </w:rPr>
        <w:t>NHS MMR Catch up campaign</w:t>
      </w:r>
    </w:p>
    <w:p w14:paraId="665C1DC2" w14:textId="77777777" w:rsidR="00B856E1" w:rsidRDefault="000310DB" w:rsidP="009E57D6">
      <w:pPr>
        <w:ind w:left="357"/>
        <w:jc w:val="both"/>
        <w:rPr>
          <w:rFonts w:cs="Arial"/>
          <w:sz w:val="22"/>
          <w:szCs w:val="22"/>
        </w:rPr>
      </w:pPr>
      <w:r w:rsidRPr="009E57D6">
        <w:rPr>
          <w:rFonts w:cs="Arial"/>
          <w:sz w:val="22"/>
          <w:szCs w:val="22"/>
        </w:rPr>
        <w:t xml:space="preserve">A new national catch-up campaign for MMR was launched by NHS England in November 2023 and included local and national call-recall activities as part of a package of measures encouraging MMR catch-up, in addition to various local and national NHS and UKHSA communications </w:t>
      </w:r>
      <w:r w:rsidRPr="009E57D6">
        <w:rPr>
          <w:rFonts w:cs="Arial"/>
          <w:sz w:val="22"/>
          <w:szCs w:val="22"/>
        </w:rPr>
        <w:fldChar w:fldCharType="begin"/>
      </w:r>
      <w:r w:rsidRPr="009E57D6">
        <w:rPr>
          <w:rFonts w:cs="Arial"/>
          <w:sz w:val="22"/>
          <w:szCs w:val="22"/>
        </w:rPr>
        <w:instrText xml:space="preserve"> ADDIN EN.CITE &lt;EndNote&gt;&lt;Cite&gt;&lt;Author&gt;NHS England&lt;/Author&gt;&lt;Year&gt;2023&lt;/Year&gt;&lt;RecNum&gt;218&lt;/RecNum&gt;&lt;DisplayText&gt;(11)&lt;/DisplayText&gt;&lt;record&gt;&lt;rec-number&gt;218&lt;/rec-number&gt;&lt;foreign-keys&gt;&lt;key app="EN" db-id="apesvzfakv50z6efwx55p0ffd0wvxfdwz5fs" timestamp="1720781370" guid="c3975fd0-5295-4df5-b45b-463140ee2634"&gt;218&lt;/key&gt;&lt;/foreign-keys&gt;&lt;ref-type name="Web Page"&gt;12&lt;/ref-type&gt;&lt;contributors&gt;&lt;authors&gt;&lt;author&gt;NHS England,&lt;/author&gt;&lt;/authors&gt;&lt;/contributors&gt;&lt;titles&gt;&lt;title&gt;Confirmation of natonal vaccination and immunisation catch-up campaign for 2023/24&lt;/title&gt;&lt;/titles&gt;&lt;volume&gt;2024&lt;/volume&gt;&lt;number&gt;12/07/2024&lt;/number&gt;&lt;dates&gt;&lt;year&gt;2023&lt;/year&gt;&lt;pub-dates&gt;&lt;date&gt;01/11/2023&lt;/date&gt;&lt;/pub-dates&gt;&lt;/dates&gt;&lt;urls&gt;&lt;related-urls&gt;&lt;url&gt;https://www.england.nhs.uk/long-read/confirmation-of-national-vaccination-and-immunisation-catch-up-campaign-for-2023-24/&lt;/url&gt;&lt;/related-urls&gt;&lt;/urls&gt;&lt;/record&gt;&lt;/Cite&gt;&lt;/EndNote&gt;</w:instrText>
      </w:r>
      <w:r w:rsidRPr="009E57D6">
        <w:rPr>
          <w:rFonts w:cs="Arial"/>
          <w:sz w:val="22"/>
          <w:szCs w:val="22"/>
        </w:rPr>
        <w:fldChar w:fldCharType="separate"/>
      </w:r>
      <w:r w:rsidRPr="009E57D6">
        <w:rPr>
          <w:rFonts w:cs="Arial"/>
          <w:noProof/>
          <w:sz w:val="22"/>
          <w:szCs w:val="22"/>
        </w:rPr>
        <w:t>(11)</w:t>
      </w:r>
      <w:r w:rsidRPr="009E57D6">
        <w:rPr>
          <w:rFonts w:cs="Arial"/>
          <w:sz w:val="22"/>
          <w:szCs w:val="22"/>
        </w:rPr>
        <w:fldChar w:fldCharType="end"/>
      </w:r>
      <w:r w:rsidRPr="009E57D6">
        <w:rPr>
          <w:rFonts w:cs="Arial"/>
          <w:sz w:val="22"/>
          <w:szCs w:val="22"/>
        </w:rPr>
        <w:t xml:space="preserve">. </w:t>
      </w:r>
    </w:p>
    <w:p w14:paraId="5D070A36" w14:textId="77777777" w:rsidR="00B856E1" w:rsidRDefault="00B856E1" w:rsidP="00B856E1">
      <w:pPr>
        <w:ind w:left="357"/>
        <w:jc w:val="both"/>
        <w:rPr>
          <w:rFonts w:cs="Arial"/>
          <w:sz w:val="22"/>
          <w:szCs w:val="22"/>
        </w:rPr>
      </w:pPr>
    </w:p>
    <w:p w14:paraId="4EECD173" w14:textId="25D7A5F9" w:rsidR="000310DB" w:rsidRPr="009E57D6" w:rsidRDefault="000310DB" w:rsidP="00B856E1">
      <w:pPr>
        <w:ind w:left="357"/>
        <w:jc w:val="both"/>
        <w:rPr>
          <w:rFonts w:cs="Arial"/>
          <w:sz w:val="22"/>
          <w:szCs w:val="22"/>
        </w:rPr>
      </w:pPr>
      <w:r w:rsidRPr="009E57D6">
        <w:rPr>
          <w:rFonts w:cs="Arial"/>
          <w:sz w:val="22"/>
          <w:szCs w:val="22"/>
        </w:rPr>
        <w:lastRenderedPageBreak/>
        <w:t>The call and recall campaign occurred in three phases:</w:t>
      </w:r>
      <w:r w:rsidR="00B856E1">
        <w:rPr>
          <w:rFonts w:cs="Arial"/>
          <w:sz w:val="22"/>
          <w:szCs w:val="22"/>
        </w:rPr>
        <w:t xml:space="preserve"> </w:t>
      </w:r>
    </w:p>
    <w:p w14:paraId="6E2C0DA1" w14:textId="77777777" w:rsidR="000310DB" w:rsidRPr="009E57D6" w:rsidRDefault="000310DB" w:rsidP="00B856E1">
      <w:pPr>
        <w:pStyle w:val="ListParagraph"/>
        <w:numPr>
          <w:ilvl w:val="0"/>
          <w:numId w:val="42"/>
        </w:numPr>
        <w:spacing w:before="240" w:after="0" w:line="240" w:lineRule="auto"/>
        <w:ind w:left="714" w:hanging="357"/>
        <w:jc w:val="both"/>
        <w:rPr>
          <w:sz w:val="22"/>
        </w:rPr>
      </w:pPr>
      <w:r w:rsidRPr="009E57D6">
        <w:rPr>
          <w:sz w:val="22"/>
        </w:rPr>
        <w:t>Local call and recall of children aged 12 months to 5 years inclusive by GPs in England, from November 2023 onwards.</w:t>
      </w:r>
    </w:p>
    <w:p w14:paraId="2B13C610" w14:textId="77777777" w:rsidR="000310DB" w:rsidRPr="009E57D6" w:rsidRDefault="000310DB" w:rsidP="00B856E1">
      <w:pPr>
        <w:pStyle w:val="ListParagraph"/>
        <w:numPr>
          <w:ilvl w:val="0"/>
          <w:numId w:val="42"/>
        </w:numPr>
        <w:spacing w:before="240" w:after="0" w:line="240" w:lineRule="auto"/>
        <w:ind w:left="714" w:hanging="357"/>
        <w:jc w:val="both"/>
        <w:rPr>
          <w:sz w:val="22"/>
        </w:rPr>
      </w:pPr>
      <w:r w:rsidRPr="009E57D6">
        <w:rPr>
          <w:sz w:val="22"/>
        </w:rPr>
        <w:t>National call and recall of children aged 6 to 11 years in England recorded as unvaccinated or partially vaccinated, from 5th February 2024 onwards.</w:t>
      </w:r>
    </w:p>
    <w:p w14:paraId="30A20EEF" w14:textId="48699B08" w:rsidR="000310DB" w:rsidRPr="009E57D6" w:rsidRDefault="000310DB" w:rsidP="00B856E1">
      <w:pPr>
        <w:pStyle w:val="ListParagraph"/>
        <w:numPr>
          <w:ilvl w:val="0"/>
          <w:numId w:val="42"/>
        </w:numPr>
        <w:spacing w:before="240" w:after="0" w:line="240" w:lineRule="auto"/>
        <w:ind w:left="714" w:hanging="357"/>
        <w:jc w:val="both"/>
        <w:rPr>
          <w:sz w:val="22"/>
        </w:rPr>
      </w:pPr>
      <w:r w:rsidRPr="009E57D6">
        <w:rPr>
          <w:sz w:val="22"/>
        </w:rPr>
        <w:t xml:space="preserve">National call and recall extended to include individuals aged 12 to 25 years old registered at a GP or resident in London, Greater Manchester, and the West Midlands, from 5 February 2024 onwards. </w:t>
      </w:r>
    </w:p>
    <w:p w14:paraId="2CC09215" w14:textId="77777777" w:rsidR="009E57D6" w:rsidRDefault="009E57D6" w:rsidP="009E57D6">
      <w:pPr>
        <w:jc w:val="both"/>
        <w:rPr>
          <w:rFonts w:cs="Arial"/>
          <w:sz w:val="22"/>
          <w:szCs w:val="22"/>
        </w:rPr>
      </w:pPr>
    </w:p>
    <w:p w14:paraId="5423A65D" w14:textId="322ABDD0" w:rsidR="000310DB" w:rsidRDefault="000310DB" w:rsidP="009E57D6">
      <w:pPr>
        <w:ind w:left="357"/>
        <w:jc w:val="both"/>
        <w:rPr>
          <w:rFonts w:cs="Arial"/>
          <w:sz w:val="22"/>
          <w:szCs w:val="22"/>
        </w:rPr>
      </w:pPr>
      <w:r w:rsidRPr="009E57D6">
        <w:rPr>
          <w:rFonts w:cs="Arial"/>
          <w:sz w:val="22"/>
          <w:szCs w:val="22"/>
        </w:rPr>
        <w:t>For phase ii, eligible cohorts were also targeted within schools with the support of School Age Immunisation Services</w:t>
      </w:r>
    </w:p>
    <w:p w14:paraId="0ED350E9" w14:textId="77777777" w:rsidR="009E57D6" w:rsidRPr="009E57D6" w:rsidRDefault="009E57D6" w:rsidP="009E57D6">
      <w:pPr>
        <w:ind w:left="357"/>
        <w:jc w:val="both"/>
        <w:rPr>
          <w:rFonts w:cs="Arial"/>
          <w:sz w:val="22"/>
          <w:szCs w:val="22"/>
        </w:rPr>
      </w:pPr>
    </w:p>
    <w:p w14:paraId="76B218D2" w14:textId="77777777" w:rsidR="000310DB" w:rsidRPr="009E57D6" w:rsidRDefault="000310DB" w:rsidP="009E57D6">
      <w:pPr>
        <w:ind w:left="357"/>
        <w:jc w:val="both"/>
        <w:rPr>
          <w:rFonts w:cs="Arial"/>
          <w:color w:val="FF0000"/>
          <w:sz w:val="22"/>
          <w:szCs w:val="22"/>
        </w:rPr>
      </w:pPr>
      <w:bookmarkStart w:id="0" w:name="_Toc167434788"/>
      <w:r w:rsidRPr="009E57D6">
        <w:rPr>
          <w:rFonts w:cs="Arial"/>
          <w:sz w:val="22"/>
          <w:szCs w:val="22"/>
        </w:rPr>
        <w:t>In addition to national activities, various regional efforts to improve vaccine uptake have been locally devised, procured and delivered. For example, in the West Midlands, efforts focused on communications and community engagement to supplement the national campaign; these included clinics run in schools, and webinars and presentations for faith leaders, headteachers and governors, with Integrated Care Board (ICB) system partners. Community outreach within target populations, and motivational interview training for NHS staff, have further reinforced the local offer.</w:t>
      </w:r>
      <w:bookmarkEnd w:id="0"/>
      <w:r w:rsidRPr="009E57D6">
        <w:rPr>
          <w:rFonts w:cs="Arial"/>
          <w:sz w:val="22"/>
          <w:szCs w:val="22"/>
        </w:rPr>
        <w:t xml:space="preserve"> </w:t>
      </w:r>
    </w:p>
    <w:p w14:paraId="296F24BB" w14:textId="77777777" w:rsidR="000310DB" w:rsidRPr="00B05836" w:rsidRDefault="000310DB" w:rsidP="000310DB">
      <w:pPr>
        <w:spacing w:line="276" w:lineRule="auto"/>
        <w:rPr>
          <w:rFonts w:cs="Arial"/>
        </w:rPr>
      </w:pPr>
    </w:p>
    <w:p w14:paraId="041AADC5" w14:textId="77777777" w:rsidR="009E57D6" w:rsidRPr="00AF004B" w:rsidRDefault="009E57D6" w:rsidP="009E57D6">
      <w:pPr>
        <w:pStyle w:val="ListParagraph"/>
        <w:numPr>
          <w:ilvl w:val="0"/>
          <w:numId w:val="45"/>
        </w:numPr>
        <w:spacing w:after="0" w:line="240" w:lineRule="auto"/>
        <w:jc w:val="both"/>
        <w:rPr>
          <w:sz w:val="22"/>
        </w:rPr>
      </w:pPr>
      <w:r w:rsidRPr="00AF004B">
        <w:rPr>
          <w:sz w:val="22"/>
        </w:rPr>
        <w:t xml:space="preserve">The UK Health Security Agency (UKHSA) is responsible for protecting every member of every community from the impact of infectious diseases, chemical, biological, </w:t>
      </w:r>
      <w:proofErr w:type="gramStart"/>
      <w:r w:rsidRPr="00AF004B">
        <w:rPr>
          <w:sz w:val="22"/>
        </w:rPr>
        <w:t>radiological</w:t>
      </w:r>
      <w:proofErr w:type="gramEnd"/>
      <w:r w:rsidRPr="00AF004B">
        <w:rPr>
          <w:sz w:val="22"/>
        </w:rPr>
        <w:t xml:space="preserve"> and nuclear incidents and other health threats. We provide intellectual, </w:t>
      </w:r>
      <w:proofErr w:type="gramStart"/>
      <w:r w:rsidRPr="00AF004B">
        <w:rPr>
          <w:sz w:val="22"/>
        </w:rPr>
        <w:t>scientific</w:t>
      </w:r>
      <w:proofErr w:type="gramEnd"/>
      <w:r w:rsidRPr="00AF004B">
        <w:rPr>
          <w:sz w:val="22"/>
        </w:rPr>
        <w:t xml:space="preserve"> and operational leadership at national and local level, as well as on the global stage, to make the nation’s health secure. UKHSA is an executive agency, sponsored by the </w:t>
      </w:r>
      <w:hyperlink r:id="rId24" w:history="1">
        <w:r w:rsidRPr="00AF004B">
          <w:rPr>
            <w:rStyle w:val="Hyperlink"/>
            <w:rFonts w:cs="Arial"/>
            <w:color w:val="007C91"/>
            <w:sz w:val="22"/>
          </w:rPr>
          <w:t>Department of Health and Social Care</w:t>
        </w:r>
      </w:hyperlink>
      <w:r w:rsidRPr="00AF004B">
        <w:rPr>
          <w:sz w:val="22"/>
        </w:rPr>
        <w:t xml:space="preserve">. </w:t>
      </w:r>
    </w:p>
    <w:p w14:paraId="0E8915DE" w14:textId="77777777" w:rsidR="009E57D6" w:rsidRPr="00AF004B" w:rsidRDefault="009E57D6" w:rsidP="009E57D6">
      <w:pPr>
        <w:jc w:val="both"/>
        <w:rPr>
          <w:sz w:val="22"/>
          <w:szCs w:val="22"/>
        </w:rPr>
      </w:pPr>
    </w:p>
    <w:p w14:paraId="3C189B13" w14:textId="77777777" w:rsidR="009E57D6" w:rsidRPr="00AF004B" w:rsidRDefault="009E57D6" w:rsidP="009E57D6">
      <w:pPr>
        <w:ind w:left="360"/>
        <w:jc w:val="both"/>
        <w:rPr>
          <w:sz w:val="22"/>
          <w:szCs w:val="22"/>
        </w:rPr>
      </w:pPr>
      <w:r w:rsidRPr="00AF004B">
        <w:rPr>
          <w:sz w:val="22"/>
          <w:szCs w:val="22"/>
        </w:rPr>
        <w:t xml:space="preserve">Website: </w:t>
      </w:r>
      <w:hyperlink r:id="rId25" w:history="1">
        <w:r w:rsidRPr="00AF004B">
          <w:rPr>
            <w:rStyle w:val="Hyperlink"/>
            <w:color w:val="auto"/>
            <w:sz w:val="22"/>
            <w:szCs w:val="22"/>
            <w:u w:val="none"/>
          </w:rPr>
          <w:t>www.gov.uk/ukhsa</w:t>
        </w:r>
      </w:hyperlink>
      <w:r w:rsidRPr="00AF004B">
        <w:rPr>
          <w:sz w:val="22"/>
          <w:szCs w:val="22"/>
        </w:rPr>
        <w:t xml:space="preserve">  Facebook: </w:t>
      </w:r>
      <w:hyperlink r:id="rId26" w:history="1">
        <w:r w:rsidRPr="00AF004B">
          <w:rPr>
            <w:rStyle w:val="Hyperlink"/>
            <w:color w:val="auto"/>
            <w:sz w:val="22"/>
            <w:szCs w:val="22"/>
            <w:u w:val="none"/>
          </w:rPr>
          <w:t>www.facebook.com/UKHealthSecurityAgency</w:t>
        </w:r>
      </w:hyperlink>
    </w:p>
    <w:p w14:paraId="1701EEF0" w14:textId="77777777" w:rsidR="009E57D6" w:rsidRPr="00AF004B" w:rsidRDefault="009E57D6" w:rsidP="009E57D6">
      <w:pPr>
        <w:ind w:left="360"/>
        <w:jc w:val="both"/>
        <w:rPr>
          <w:sz w:val="22"/>
          <w:szCs w:val="22"/>
        </w:rPr>
      </w:pPr>
      <w:r w:rsidRPr="00AF004B">
        <w:rPr>
          <w:sz w:val="22"/>
          <w:szCs w:val="22"/>
        </w:rPr>
        <w:t>Follow us on X: @UKHSA   @UKHSA_WestMids</w:t>
      </w:r>
    </w:p>
    <w:p w14:paraId="04BE8B6D" w14:textId="0CBF92AB" w:rsidR="00AF004B" w:rsidRPr="00B856E1" w:rsidRDefault="00AF004B" w:rsidP="00B856E1">
      <w:pPr>
        <w:jc w:val="both"/>
        <w:textAlignment w:val="baseline"/>
        <w:rPr>
          <w:sz w:val="22"/>
        </w:rPr>
      </w:pPr>
    </w:p>
    <w:sectPr w:rsidR="00AF004B" w:rsidRPr="00B856E1" w:rsidSect="0010605E">
      <w:footerReference w:type="default" r:id="rId27"/>
      <w:headerReference w:type="first" r:id="rId28"/>
      <w:pgSz w:w="11906" w:h="16838" w:code="9"/>
      <w:pgMar w:top="1134" w:right="1418" w:bottom="907" w:left="1418"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67B32" w14:textId="77777777" w:rsidR="004A304A" w:rsidRDefault="004A304A" w:rsidP="00294B61">
      <w:r>
        <w:separator/>
      </w:r>
    </w:p>
    <w:p w14:paraId="70F115FC" w14:textId="77777777" w:rsidR="004A304A" w:rsidRDefault="004A304A"/>
    <w:p w14:paraId="6BE5693E" w14:textId="77777777" w:rsidR="004A304A" w:rsidRDefault="004A304A" w:rsidP="0009571E"/>
    <w:p w14:paraId="5B0363BC" w14:textId="77777777" w:rsidR="004A304A" w:rsidRDefault="004A304A" w:rsidP="003F1A8E"/>
  </w:endnote>
  <w:endnote w:type="continuationSeparator" w:id="0">
    <w:p w14:paraId="66CA4947" w14:textId="77777777" w:rsidR="004A304A" w:rsidRDefault="004A304A" w:rsidP="00294B61">
      <w:r>
        <w:continuationSeparator/>
      </w:r>
    </w:p>
    <w:p w14:paraId="796A03AE" w14:textId="77777777" w:rsidR="004A304A" w:rsidRDefault="004A304A"/>
    <w:p w14:paraId="731C10B6" w14:textId="77777777" w:rsidR="004A304A" w:rsidRDefault="004A304A" w:rsidP="0009571E"/>
    <w:p w14:paraId="16BA028B" w14:textId="77777777" w:rsidR="004A304A" w:rsidRDefault="004A304A" w:rsidP="003F1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9D9E" w14:textId="48D91EAB" w:rsidR="00617780" w:rsidRPr="00AF39DF" w:rsidRDefault="00617780">
    <w:pPr>
      <w:pStyle w:val="Footer"/>
      <w:jc w:val="right"/>
      <w:rPr>
        <w:rFonts w:ascii="Arial" w:hAnsi="Arial" w:cs="Arial"/>
        <w:sz w:val="22"/>
        <w:szCs w:val="22"/>
      </w:rPr>
    </w:pPr>
    <w:r w:rsidRPr="00AF39DF">
      <w:rPr>
        <w:rFonts w:ascii="Arial" w:hAnsi="Arial" w:cs="Arial"/>
        <w:sz w:val="22"/>
        <w:szCs w:val="22"/>
      </w:rPr>
      <w:fldChar w:fldCharType="begin"/>
    </w:r>
    <w:r w:rsidRPr="00AF39DF">
      <w:rPr>
        <w:rFonts w:ascii="Arial" w:hAnsi="Arial" w:cs="Arial"/>
        <w:sz w:val="22"/>
        <w:szCs w:val="22"/>
      </w:rPr>
      <w:instrText xml:space="preserve"> PAGE   \* MERGEFORMAT </w:instrText>
    </w:r>
    <w:r w:rsidRPr="00AF39DF">
      <w:rPr>
        <w:rFonts w:ascii="Arial" w:hAnsi="Arial" w:cs="Arial"/>
        <w:sz w:val="22"/>
        <w:szCs w:val="22"/>
      </w:rPr>
      <w:fldChar w:fldCharType="separate"/>
    </w:r>
    <w:r w:rsidR="00BD2D08">
      <w:rPr>
        <w:rFonts w:ascii="Arial" w:hAnsi="Arial" w:cs="Arial"/>
        <w:noProof/>
        <w:sz w:val="22"/>
        <w:szCs w:val="22"/>
      </w:rPr>
      <w:t>4</w:t>
    </w:r>
    <w:r w:rsidRPr="00AF39DF">
      <w:rPr>
        <w:rFonts w:ascii="Arial" w:hAnsi="Arial" w:cs="Arial"/>
        <w:noProof/>
        <w:sz w:val="22"/>
        <w:szCs w:val="22"/>
      </w:rPr>
      <w:fldChar w:fldCharType="end"/>
    </w:r>
  </w:p>
  <w:p w14:paraId="699B8C90" w14:textId="77777777" w:rsidR="00617780" w:rsidRDefault="00617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95089" w14:textId="77777777" w:rsidR="004A304A" w:rsidRDefault="004A304A" w:rsidP="00294B61">
      <w:r>
        <w:separator/>
      </w:r>
    </w:p>
    <w:p w14:paraId="5C437DF8" w14:textId="77777777" w:rsidR="004A304A" w:rsidRDefault="004A304A"/>
    <w:p w14:paraId="24448A02" w14:textId="77777777" w:rsidR="004A304A" w:rsidRDefault="004A304A" w:rsidP="0009571E"/>
    <w:p w14:paraId="746F2C51" w14:textId="77777777" w:rsidR="004A304A" w:rsidRDefault="004A304A" w:rsidP="003F1A8E"/>
  </w:footnote>
  <w:footnote w:type="continuationSeparator" w:id="0">
    <w:p w14:paraId="7D44A303" w14:textId="77777777" w:rsidR="004A304A" w:rsidRDefault="004A304A" w:rsidP="00294B61">
      <w:r>
        <w:continuationSeparator/>
      </w:r>
    </w:p>
    <w:p w14:paraId="4D2EB1DC" w14:textId="77777777" w:rsidR="004A304A" w:rsidRDefault="004A304A"/>
    <w:p w14:paraId="136A23DC" w14:textId="77777777" w:rsidR="004A304A" w:rsidRDefault="004A304A" w:rsidP="0009571E"/>
    <w:p w14:paraId="69EE67B7" w14:textId="77777777" w:rsidR="004A304A" w:rsidRDefault="004A304A" w:rsidP="003F1A8E"/>
  </w:footnote>
  <w:footnote w:id="1">
    <w:p w14:paraId="27E0D7E7" w14:textId="77777777" w:rsidR="000310DB" w:rsidRPr="006D5686" w:rsidRDefault="000310DB" w:rsidP="000310DB">
      <w:pPr>
        <w:pStyle w:val="FootnoteText"/>
      </w:pPr>
      <w:r>
        <w:rPr>
          <w:rStyle w:val="FootnoteReference"/>
        </w:rPr>
        <w:footnoteRef/>
      </w:r>
      <w:r>
        <w:t xml:space="preserve"> </w:t>
      </w:r>
      <w:r w:rsidRPr="006D5686">
        <w:t xml:space="preserve">The campaign was </w:t>
      </w:r>
      <w:r>
        <w:t xml:space="preserve">initially </w:t>
      </w:r>
      <w:r w:rsidRPr="006D5686">
        <w:t xml:space="preserve">developed </w:t>
      </w:r>
      <w:r w:rsidRPr="006D5686">
        <w:rPr>
          <w:rFonts w:cs="Arial"/>
          <w:lang w:val="en-US"/>
        </w:rPr>
        <w:t xml:space="preserve">in partnership with Liverpool City Council, NHS </w:t>
      </w:r>
      <w:proofErr w:type="gramStart"/>
      <w:r w:rsidRPr="006D5686">
        <w:rPr>
          <w:rFonts w:cs="Arial"/>
          <w:lang w:val="en-US"/>
        </w:rPr>
        <w:t>North West</w:t>
      </w:r>
      <w:proofErr w:type="gramEnd"/>
      <w:r w:rsidRPr="006D5686">
        <w:rPr>
          <w:rFonts w:cs="Arial"/>
          <w:lang w:val="en-US"/>
        </w:rPr>
        <w:t xml:space="preserve"> and NHS Greater Manchester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37"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00"/>
      <w:gridCol w:w="364"/>
      <w:gridCol w:w="3374"/>
      <w:gridCol w:w="3199"/>
    </w:tblGrid>
    <w:tr w:rsidR="00BC14CA" w14:paraId="614B4334" w14:textId="6FE5FA24" w:rsidTr="00BC14CA">
      <w:tc>
        <w:tcPr>
          <w:tcW w:w="2500" w:type="dxa"/>
        </w:tcPr>
        <w:p w14:paraId="0C1B87BD" w14:textId="77777777" w:rsidR="00B12366" w:rsidRDefault="00B12366" w:rsidP="00881C22">
          <w:pPr>
            <w:ind w:left="-110"/>
            <w:rPr>
              <w:noProof/>
            </w:rPr>
          </w:pPr>
        </w:p>
        <w:p w14:paraId="6A71D7B2" w14:textId="2F19CEB3" w:rsidR="00394F33" w:rsidRDefault="00394F33" w:rsidP="00881C22">
          <w:pPr>
            <w:ind w:left="-110"/>
          </w:pPr>
          <w:r>
            <w:rPr>
              <w:noProof/>
            </w:rPr>
            <w:drawing>
              <wp:inline distT="0" distB="0" distL="0" distR="0" wp14:anchorId="79ED0A8E" wp14:editId="15BAEDC3">
                <wp:extent cx="1409700" cy="1352550"/>
                <wp:effectExtent l="0" t="0" r="0" b="0"/>
                <wp:docPr id="3" name="Picture 7"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7" descr="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352550"/>
                        </a:xfrm>
                        <a:prstGeom prst="rect">
                          <a:avLst/>
                        </a:prstGeom>
                        <a:noFill/>
                        <a:ln>
                          <a:noFill/>
                        </a:ln>
                      </pic:spPr>
                    </pic:pic>
                  </a:graphicData>
                </a:graphic>
              </wp:inline>
            </w:drawing>
          </w:r>
        </w:p>
      </w:tc>
      <w:tc>
        <w:tcPr>
          <w:tcW w:w="364" w:type="dxa"/>
        </w:tcPr>
        <w:p w14:paraId="2C6CB43D" w14:textId="77777777" w:rsidR="00394F33" w:rsidRDefault="00394F33" w:rsidP="00262F79"/>
      </w:tc>
      <w:tc>
        <w:tcPr>
          <w:tcW w:w="3374" w:type="dxa"/>
        </w:tcPr>
        <w:p w14:paraId="22864F98" w14:textId="77777777" w:rsidR="00B12366" w:rsidRDefault="00B12366" w:rsidP="00262F79">
          <w:pPr>
            <w:rPr>
              <w:noProof/>
            </w:rPr>
          </w:pPr>
        </w:p>
        <w:p w14:paraId="7454A4A3" w14:textId="77777777" w:rsidR="00B12366" w:rsidRPr="004E5E07" w:rsidRDefault="00B12366" w:rsidP="00262F79">
          <w:pPr>
            <w:rPr>
              <w:noProof/>
              <w:sz w:val="32"/>
              <w:szCs w:val="32"/>
            </w:rPr>
          </w:pPr>
        </w:p>
        <w:p w14:paraId="07E1E721" w14:textId="5A81E633" w:rsidR="00394F33" w:rsidRDefault="00394F33" w:rsidP="00775B35">
          <w:pPr>
            <w:jc w:val="right"/>
          </w:pPr>
        </w:p>
      </w:tc>
      <w:tc>
        <w:tcPr>
          <w:tcW w:w="3199" w:type="dxa"/>
        </w:tcPr>
        <w:p w14:paraId="53688886" w14:textId="77777777" w:rsidR="00B12366" w:rsidRDefault="00B12366" w:rsidP="00262F79">
          <w:pPr>
            <w:rPr>
              <w:noProof/>
            </w:rPr>
          </w:pPr>
        </w:p>
        <w:p w14:paraId="51ACC27E" w14:textId="77777777" w:rsidR="000246BD" w:rsidRPr="00BC14CA" w:rsidRDefault="000246BD" w:rsidP="00262F79">
          <w:pPr>
            <w:rPr>
              <w:noProof/>
              <w:sz w:val="32"/>
              <w:szCs w:val="32"/>
            </w:rPr>
          </w:pPr>
        </w:p>
        <w:p w14:paraId="64BA3C99" w14:textId="3E21B37B" w:rsidR="00394F33" w:rsidRDefault="00394F33" w:rsidP="00262F79"/>
      </w:tc>
    </w:tr>
  </w:tbl>
  <w:p w14:paraId="08B4626C" w14:textId="77777777" w:rsidR="00617780" w:rsidRPr="00D01854" w:rsidRDefault="00617780" w:rsidP="0009571E">
    <w:pPr>
      <w:rPr>
        <w:sz w:val="16"/>
        <w:szCs w:val="16"/>
      </w:rPr>
    </w:pPr>
  </w:p>
  <w:p w14:paraId="67AB727D" w14:textId="513867EF" w:rsidR="00BD645C" w:rsidRPr="00A13268" w:rsidRDefault="00BD645C" w:rsidP="003F1A8E">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759"/>
    <w:multiLevelType w:val="multilevel"/>
    <w:tmpl w:val="090696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95D8F"/>
    <w:multiLevelType w:val="multilevel"/>
    <w:tmpl w:val="1826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D026B"/>
    <w:multiLevelType w:val="hybridMultilevel"/>
    <w:tmpl w:val="E4CE37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607DB4"/>
    <w:multiLevelType w:val="hybridMultilevel"/>
    <w:tmpl w:val="72BAC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731F0C"/>
    <w:multiLevelType w:val="multilevel"/>
    <w:tmpl w:val="795668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46C32E0"/>
    <w:multiLevelType w:val="hybridMultilevel"/>
    <w:tmpl w:val="E75EA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080BB2"/>
    <w:multiLevelType w:val="multilevel"/>
    <w:tmpl w:val="D876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C64A0"/>
    <w:multiLevelType w:val="hybridMultilevel"/>
    <w:tmpl w:val="144C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52DC7"/>
    <w:multiLevelType w:val="multilevel"/>
    <w:tmpl w:val="577A76A2"/>
    <w:lvl w:ilvl="0">
      <w:start w:val="2"/>
      <w:numFmt w:val="decimal"/>
      <w:lvlText w:val="%1."/>
      <w:lvlJc w:val="left"/>
      <w:pPr>
        <w:ind w:left="360" w:hanging="360"/>
      </w:pPr>
      <w:rPr>
        <w:rFonts w:hint="default"/>
      </w:rPr>
    </w:lvl>
    <w:lvl w:ilv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Wingdings" w:hAnsi="Wingdings" w:hint="default"/>
      </w:rPr>
    </w:lvl>
  </w:abstractNum>
  <w:abstractNum w:abstractNumId="9" w15:restartNumberingAfterBreak="0">
    <w:nsid w:val="285E62D4"/>
    <w:multiLevelType w:val="hybridMultilevel"/>
    <w:tmpl w:val="9BF48A3C"/>
    <w:lvl w:ilvl="0" w:tplc="C82007DC">
      <w:start w:val="1"/>
      <w:numFmt w:val="decimal"/>
      <w:pStyle w:val="Pressreleasenotestoeditorstext"/>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535625"/>
    <w:multiLevelType w:val="hybridMultilevel"/>
    <w:tmpl w:val="78F85C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E40B90"/>
    <w:multiLevelType w:val="multilevel"/>
    <w:tmpl w:val="935E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BE7E0D"/>
    <w:multiLevelType w:val="hybridMultilevel"/>
    <w:tmpl w:val="87789514"/>
    <w:lvl w:ilvl="0" w:tplc="E3EECA10">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47245"/>
    <w:multiLevelType w:val="hybridMultilevel"/>
    <w:tmpl w:val="8B84E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7A6C50"/>
    <w:multiLevelType w:val="hybridMultilevel"/>
    <w:tmpl w:val="CFA2194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7C24D9"/>
    <w:multiLevelType w:val="hybridMultilevel"/>
    <w:tmpl w:val="A80EA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841644"/>
    <w:multiLevelType w:val="hybridMultilevel"/>
    <w:tmpl w:val="DEA85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84235C"/>
    <w:multiLevelType w:val="hybridMultilevel"/>
    <w:tmpl w:val="53F07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FA71E62"/>
    <w:multiLevelType w:val="hybridMultilevel"/>
    <w:tmpl w:val="77CEB500"/>
    <w:lvl w:ilvl="0" w:tplc="88522AC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10924F8"/>
    <w:multiLevelType w:val="hybridMultilevel"/>
    <w:tmpl w:val="07B61EF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227258F"/>
    <w:multiLevelType w:val="hybridMultilevel"/>
    <w:tmpl w:val="D9645F88"/>
    <w:lvl w:ilvl="0" w:tplc="99A0370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3DB58C7"/>
    <w:multiLevelType w:val="multilevel"/>
    <w:tmpl w:val="3BFC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11B86"/>
    <w:multiLevelType w:val="hybridMultilevel"/>
    <w:tmpl w:val="AB125346"/>
    <w:lvl w:ilvl="0" w:tplc="953450C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23" w15:restartNumberingAfterBreak="0">
    <w:nsid w:val="498F2955"/>
    <w:multiLevelType w:val="multilevel"/>
    <w:tmpl w:val="DBA0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477441"/>
    <w:multiLevelType w:val="hybridMultilevel"/>
    <w:tmpl w:val="703C2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E1109F"/>
    <w:multiLevelType w:val="hybridMultilevel"/>
    <w:tmpl w:val="AFB43F34"/>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 w15:restartNumberingAfterBreak="0">
    <w:nsid w:val="569553D6"/>
    <w:multiLevelType w:val="hybridMultilevel"/>
    <w:tmpl w:val="744869B4"/>
    <w:lvl w:ilvl="0" w:tplc="A4B07DF4">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A0B110C"/>
    <w:multiLevelType w:val="multilevel"/>
    <w:tmpl w:val="600E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7E58CC"/>
    <w:multiLevelType w:val="multilevel"/>
    <w:tmpl w:val="9B0A7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1423BC"/>
    <w:multiLevelType w:val="hybridMultilevel"/>
    <w:tmpl w:val="4C329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762A93"/>
    <w:multiLevelType w:val="hybridMultilevel"/>
    <w:tmpl w:val="7714ACF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0D02A3"/>
    <w:multiLevelType w:val="multilevel"/>
    <w:tmpl w:val="BA58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A96399"/>
    <w:multiLevelType w:val="multilevel"/>
    <w:tmpl w:val="744A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745EED"/>
    <w:multiLevelType w:val="hybridMultilevel"/>
    <w:tmpl w:val="A7305280"/>
    <w:lvl w:ilvl="0" w:tplc="FDC88DC0">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9E54C4B"/>
    <w:multiLevelType w:val="hybridMultilevel"/>
    <w:tmpl w:val="50DEA44C"/>
    <w:lvl w:ilvl="0" w:tplc="89CA866E">
      <w:start w:val="1"/>
      <w:numFmt w:val="bullet"/>
      <w:pStyle w:val="Bulletpoints"/>
      <w:lvlText w:val=""/>
      <w:lvlJc w:val="left"/>
      <w:pPr>
        <w:ind w:left="720" w:hanging="360"/>
      </w:pPr>
      <w:rPr>
        <w:rFonts w:ascii="Symbol" w:hAnsi="Symbol" w:hint="default"/>
        <w:color w:val="007C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8B22D5"/>
    <w:multiLevelType w:val="hybridMultilevel"/>
    <w:tmpl w:val="06C40FE6"/>
    <w:lvl w:ilvl="0" w:tplc="F04EA4B6">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 w15:restartNumberingAfterBreak="0">
    <w:nsid w:val="6BEE48FA"/>
    <w:multiLevelType w:val="multilevel"/>
    <w:tmpl w:val="DC52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A962C6"/>
    <w:multiLevelType w:val="hybridMultilevel"/>
    <w:tmpl w:val="18FE33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7BAF4608"/>
    <w:multiLevelType w:val="hybridMultilevel"/>
    <w:tmpl w:val="6B16AA30"/>
    <w:lvl w:ilvl="0" w:tplc="752A3BDA">
      <w:start w:val="1"/>
      <w:numFmt w:val="decimal"/>
      <w:pStyle w:val="Pressreleasenotestoedstex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EE2A52"/>
    <w:multiLevelType w:val="hybridMultilevel"/>
    <w:tmpl w:val="6C0E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6B5A19"/>
    <w:multiLevelType w:val="hybridMultilevel"/>
    <w:tmpl w:val="5F48DE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425347544">
    <w:abstractNumId w:val="9"/>
  </w:num>
  <w:num w:numId="2" w16cid:durableId="1043945358">
    <w:abstractNumId w:val="30"/>
  </w:num>
  <w:num w:numId="3" w16cid:durableId="263419124">
    <w:abstractNumId w:val="22"/>
  </w:num>
  <w:num w:numId="4" w16cid:durableId="1246766573">
    <w:abstractNumId w:val="12"/>
  </w:num>
  <w:num w:numId="5" w16cid:durableId="1705709796">
    <w:abstractNumId w:val="4"/>
  </w:num>
  <w:num w:numId="6" w16cid:durableId="1990164049">
    <w:abstractNumId w:val="24"/>
  </w:num>
  <w:num w:numId="7" w16cid:durableId="1159424763">
    <w:abstractNumId w:val="38"/>
  </w:num>
  <w:num w:numId="8" w16cid:durableId="1502235147">
    <w:abstractNumId w:val="20"/>
  </w:num>
  <w:num w:numId="9" w16cid:durableId="454644839">
    <w:abstractNumId w:val="14"/>
  </w:num>
  <w:num w:numId="10" w16cid:durableId="192765724">
    <w:abstractNumId w:val="1"/>
  </w:num>
  <w:num w:numId="11" w16cid:durableId="138546313">
    <w:abstractNumId w:val="13"/>
  </w:num>
  <w:num w:numId="12" w16cid:durableId="542450985">
    <w:abstractNumId w:val="29"/>
  </w:num>
  <w:num w:numId="13" w16cid:durableId="867717127">
    <w:abstractNumId w:val="28"/>
  </w:num>
  <w:num w:numId="14" w16cid:durableId="1687561754">
    <w:abstractNumId w:val="21"/>
  </w:num>
  <w:num w:numId="15" w16cid:durableId="184176873">
    <w:abstractNumId w:val="27"/>
  </w:num>
  <w:num w:numId="16" w16cid:durableId="90322567">
    <w:abstractNumId w:val="23"/>
  </w:num>
  <w:num w:numId="17" w16cid:durableId="162674169">
    <w:abstractNumId w:val="31"/>
  </w:num>
  <w:num w:numId="18" w16cid:durableId="369771811">
    <w:abstractNumId w:val="32"/>
  </w:num>
  <w:num w:numId="19" w16cid:durableId="250548881">
    <w:abstractNumId w:val="11"/>
  </w:num>
  <w:num w:numId="20" w16cid:durableId="966204572">
    <w:abstractNumId w:val="6"/>
  </w:num>
  <w:num w:numId="21" w16cid:durableId="840242202">
    <w:abstractNumId w:val="33"/>
  </w:num>
  <w:num w:numId="22" w16cid:durableId="855726611">
    <w:abstractNumId w:val="7"/>
  </w:num>
  <w:num w:numId="23" w16cid:durableId="840698616">
    <w:abstractNumId w:val="39"/>
  </w:num>
  <w:num w:numId="24" w16cid:durableId="1530604572">
    <w:abstractNumId w:val="26"/>
  </w:num>
  <w:num w:numId="25" w16cid:durableId="20609774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33532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4518890">
    <w:abstractNumId w:val="7"/>
  </w:num>
  <w:num w:numId="28" w16cid:durableId="2120291670">
    <w:abstractNumId w:val="15"/>
  </w:num>
  <w:num w:numId="29" w16cid:durableId="442581339">
    <w:abstractNumId w:val="5"/>
  </w:num>
  <w:num w:numId="30" w16cid:durableId="1426996976">
    <w:abstractNumId w:val="3"/>
  </w:num>
  <w:num w:numId="31" w16cid:durableId="1275212301">
    <w:abstractNumId w:val="37"/>
  </w:num>
  <w:num w:numId="32" w16cid:durableId="1337809346">
    <w:abstractNumId w:val="3"/>
  </w:num>
  <w:num w:numId="33" w16cid:durableId="1188520283">
    <w:abstractNumId w:val="17"/>
  </w:num>
  <w:num w:numId="34" w16cid:durableId="740101157">
    <w:abstractNumId w:val="40"/>
  </w:num>
  <w:num w:numId="35" w16cid:durableId="83041210">
    <w:abstractNumId w:val="19"/>
  </w:num>
  <w:num w:numId="36" w16cid:durableId="663319225">
    <w:abstractNumId w:val="0"/>
  </w:num>
  <w:num w:numId="37" w16cid:durableId="1436746876">
    <w:abstractNumId w:val="8"/>
  </w:num>
  <w:num w:numId="38" w16cid:durableId="1409183484">
    <w:abstractNumId w:val="36"/>
  </w:num>
  <w:num w:numId="39" w16cid:durableId="1067612760">
    <w:abstractNumId w:val="25"/>
  </w:num>
  <w:num w:numId="40" w16cid:durableId="1788813943">
    <w:abstractNumId w:val="35"/>
  </w:num>
  <w:num w:numId="41" w16cid:durableId="1392581762">
    <w:abstractNumId w:val="34"/>
  </w:num>
  <w:num w:numId="42" w16cid:durableId="1427725662">
    <w:abstractNumId w:val="10"/>
  </w:num>
  <w:num w:numId="43" w16cid:durableId="451091416">
    <w:abstractNumId w:val="16"/>
  </w:num>
  <w:num w:numId="44" w16cid:durableId="636104973">
    <w:abstractNumId w:val="2"/>
  </w:num>
  <w:num w:numId="45" w16cid:durableId="13599677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C6"/>
    <w:rsid w:val="000022FA"/>
    <w:rsid w:val="000072BC"/>
    <w:rsid w:val="0001276E"/>
    <w:rsid w:val="000230E0"/>
    <w:rsid w:val="000246BD"/>
    <w:rsid w:val="000310DB"/>
    <w:rsid w:val="0003290E"/>
    <w:rsid w:val="00040439"/>
    <w:rsid w:val="0005237C"/>
    <w:rsid w:val="0005252C"/>
    <w:rsid w:val="000525D1"/>
    <w:rsid w:val="0005316C"/>
    <w:rsid w:val="000537D6"/>
    <w:rsid w:val="000579C1"/>
    <w:rsid w:val="00065825"/>
    <w:rsid w:val="000742C2"/>
    <w:rsid w:val="000748A8"/>
    <w:rsid w:val="00074F64"/>
    <w:rsid w:val="00076BDD"/>
    <w:rsid w:val="00091D70"/>
    <w:rsid w:val="000925C1"/>
    <w:rsid w:val="00092A5E"/>
    <w:rsid w:val="000938C4"/>
    <w:rsid w:val="0009571E"/>
    <w:rsid w:val="00096FFC"/>
    <w:rsid w:val="0009741F"/>
    <w:rsid w:val="00097F7E"/>
    <w:rsid w:val="000B0E5B"/>
    <w:rsid w:val="000B3249"/>
    <w:rsid w:val="000C4B65"/>
    <w:rsid w:val="000C50FB"/>
    <w:rsid w:val="000C53EB"/>
    <w:rsid w:val="000D46B1"/>
    <w:rsid w:val="000D5B3F"/>
    <w:rsid w:val="000E0F79"/>
    <w:rsid w:val="000E193A"/>
    <w:rsid w:val="000F14BF"/>
    <w:rsid w:val="000F1EC7"/>
    <w:rsid w:val="000F241E"/>
    <w:rsid w:val="000F6D69"/>
    <w:rsid w:val="000F71A4"/>
    <w:rsid w:val="000F72A6"/>
    <w:rsid w:val="001048DE"/>
    <w:rsid w:val="0010605E"/>
    <w:rsid w:val="0011500E"/>
    <w:rsid w:val="00115D70"/>
    <w:rsid w:val="00122CDF"/>
    <w:rsid w:val="001239E7"/>
    <w:rsid w:val="0012437F"/>
    <w:rsid w:val="00126C24"/>
    <w:rsid w:val="0013559F"/>
    <w:rsid w:val="0014154F"/>
    <w:rsid w:val="00141CFB"/>
    <w:rsid w:val="00142B7B"/>
    <w:rsid w:val="00147DD5"/>
    <w:rsid w:val="00151BC5"/>
    <w:rsid w:val="00151D61"/>
    <w:rsid w:val="00153189"/>
    <w:rsid w:val="00154084"/>
    <w:rsid w:val="00157CB5"/>
    <w:rsid w:val="001708B7"/>
    <w:rsid w:val="001719AB"/>
    <w:rsid w:val="0017210F"/>
    <w:rsid w:val="00175608"/>
    <w:rsid w:val="00181896"/>
    <w:rsid w:val="0019479C"/>
    <w:rsid w:val="001A3E76"/>
    <w:rsid w:val="001A54F9"/>
    <w:rsid w:val="001A575C"/>
    <w:rsid w:val="001B222A"/>
    <w:rsid w:val="001B359B"/>
    <w:rsid w:val="001B5ED5"/>
    <w:rsid w:val="001B696A"/>
    <w:rsid w:val="001B70F7"/>
    <w:rsid w:val="001B7BBE"/>
    <w:rsid w:val="001C0E3D"/>
    <w:rsid w:val="001D04AD"/>
    <w:rsid w:val="001E0D14"/>
    <w:rsid w:val="001E3CDF"/>
    <w:rsid w:val="001E5B38"/>
    <w:rsid w:val="0020327E"/>
    <w:rsid w:val="00204891"/>
    <w:rsid w:val="00205B25"/>
    <w:rsid w:val="002065FB"/>
    <w:rsid w:val="0020672A"/>
    <w:rsid w:val="002111C8"/>
    <w:rsid w:val="00211CFD"/>
    <w:rsid w:val="00221813"/>
    <w:rsid w:val="00234533"/>
    <w:rsid w:val="002365C5"/>
    <w:rsid w:val="002377E4"/>
    <w:rsid w:val="002379E6"/>
    <w:rsid w:val="00240223"/>
    <w:rsid w:val="00245DE2"/>
    <w:rsid w:val="002558E9"/>
    <w:rsid w:val="002558F4"/>
    <w:rsid w:val="00261125"/>
    <w:rsid w:val="002617C9"/>
    <w:rsid w:val="00262F79"/>
    <w:rsid w:val="0026620A"/>
    <w:rsid w:val="00271194"/>
    <w:rsid w:val="002753C8"/>
    <w:rsid w:val="00287006"/>
    <w:rsid w:val="00287931"/>
    <w:rsid w:val="00294B61"/>
    <w:rsid w:val="00295375"/>
    <w:rsid w:val="002A04E8"/>
    <w:rsid w:val="002A0F6D"/>
    <w:rsid w:val="002A2F8E"/>
    <w:rsid w:val="002A3718"/>
    <w:rsid w:val="002B25E3"/>
    <w:rsid w:val="002B284A"/>
    <w:rsid w:val="002B323C"/>
    <w:rsid w:val="002C073D"/>
    <w:rsid w:val="002C2E25"/>
    <w:rsid w:val="002C4493"/>
    <w:rsid w:val="002C4B4F"/>
    <w:rsid w:val="002C631C"/>
    <w:rsid w:val="002D2764"/>
    <w:rsid w:val="002F43E4"/>
    <w:rsid w:val="003006CD"/>
    <w:rsid w:val="003024F4"/>
    <w:rsid w:val="00305C2E"/>
    <w:rsid w:val="00307798"/>
    <w:rsid w:val="0031018A"/>
    <w:rsid w:val="00325F21"/>
    <w:rsid w:val="0033032F"/>
    <w:rsid w:val="0034101E"/>
    <w:rsid w:val="00342842"/>
    <w:rsid w:val="003519E2"/>
    <w:rsid w:val="00355F98"/>
    <w:rsid w:val="00363EFE"/>
    <w:rsid w:val="00370D11"/>
    <w:rsid w:val="00372BCE"/>
    <w:rsid w:val="003759C5"/>
    <w:rsid w:val="00376734"/>
    <w:rsid w:val="00376FF4"/>
    <w:rsid w:val="00380FEF"/>
    <w:rsid w:val="00385C5A"/>
    <w:rsid w:val="00386E1E"/>
    <w:rsid w:val="00394631"/>
    <w:rsid w:val="0039483F"/>
    <w:rsid w:val="00394F33"/>
    <w:rsid w:val="003A000A"/>
    <w:rsid w:val="003A4643"/>
    <w:rsid w:val="003B0D9A"/>
    <w:rsid w:val="003B4116"/>
    <w:rsid w:val="003C26D9"/>
    <w:rsid w:val="003C2A9B"/>
    <w:rsid w:val="003C6068"/>
    <w:rsid w:val="003D04A6"/>
    <w:rsid w:val="003D08F2"/>
    <w:rsid w:val="003D14AA"/>
    <w:rsid w:val="003D35ED"/>
    <w:rsid w:val="003E37A5"/>
    <w:rsid w:val="003E3EBD"/>
    <w:rsid w:val="003F071F"/>
    <w:rsid w:val="003F1A8E"/>
    <w:rsid w:val="003F1EF9"/>
    <w:rsid w:val="003F4BD8"/>
    <w:rsid w:val="003F66F5"/>
    <w:rsid w:val="003F7058"/>
    <w:rsid w:val="00400480"/>
    <w:rsid w:val="004025A1"/>
    <w:rsid w:val="00406F2C"/>
    <w:rsid w:val="00411FD9"/>
    <w:rsid w:val="00415F3E"/>
    <w:rsid w:val="004243D7"/>
    <w:rsid w:val="00425B35"/>
    <w:rsid w:val="00430269"/>
    <w:rsid w:val="004502B7"/>
    <w:rsid w:val="0045183E"/>
    <w:rsid w:val="00452BB3"/>
    <w:rsid w:val="0045505A"/>
    <w:rsid w:val="004555A1"/>
    <w:rsid w:val="00492F51"/>
    <w:rsid w:val="00495B69"/>
    <w:rsid w:val="00497F63"/>
    <w:rsid w:val="004A048E"/>
    <w:rsid w:val="004A05C4"/>
    <w:rsid w:val="004A1F86"/>
    <w:rsid w:val="004A304A"/>
    <w:rsid w:val="004A3EC2"/>
    <w:rsid w:val="004A41FB"/>
    <w:rsid w:val="004A6062"/>
    <w:rsid w:val="004B1A2A"/>
    <w:rsid w:val="004B42B0"/>
    <w:rsid w:val="004C0E22"/>
    <w:rsid w:val="004D7B7B"/>
    <w:rsid w:val="004E0B36"/>
    <w:rsid w:val="004E5E07"/>
    <w:rsid w:val="004F01C2"/>
    <w:rsid w:val="00500610"/>
    <w:rsid w:val="00501186"/>
    <w:rsid w:val="005021C1"/>
    <w:rsid w:val="00505EC8"/>
    <w:rsid w:val="00510F80"/>
    <w:rsid w:val="00513234"/>
    <w:rsid w:val="0052355F"/>
    <w:rsid w:val="00531147"/>
    <w:rsid w:val="005364DD"/>
    <w:rsid w:val="00541DE6"/>
    <w:rsid w:val="005452CE"/>
    <w:rsid w:val="0055015C"/>
    <w:rsid w:val="00550CAE"/>
    <w:rsid w:val="005511FE"/>
    <w:rsid w:val="00552235"/>
    <w:rsid w:val="00554FD3"/>
    <w:rsid w:val="005624AF"/>
    <w:rsid w:val="005629A6"/>
    <w:rsid w:val="005642A0"/>
    <w:rsid w:val="00566A03"/>
    <w:rsid w:val="00572A3F"/>
    <w:rsid w:val="00576873"/>
    <w:rsid w:val="005852B1"/>
    <w:rsid w:val="00596765"/>
    <w:rsid w:val="005A0D91"/>
    <w:rsid w:val="005A1ACF"/>
    <w:rsid w:val="005A2018"/>
    <w:rsid w:val="005A2BF2"/>
    <w:rsid w:val="005B0D4C"/>
    <w:rsid w:val="005B41CC"/>
    <w:rsid w:val="005B7ADD"/>
    <w:rsid w:val="005C3B89"/>
    <w:rsid w:val="005C6114"/>
    <w:rsid w:val="005E1680"/>
    <w:rsid w:val="005E4DFF"/>
    <w:rsid w:val="005E5818"/>
    <w:rsid w:val="005E6AB8"/>
    <w:rsid w:val="005F52E2"/>
    <w:rsid w:val="005F6939"/>
    <w:rsid w:val="005F6F28"/>
    <w:rsid w:val="006023FE"/>
    <w:rsid w:val="00602CDA"/>
    <w:rsid w:val="00607C70"/>
    <w:rsid w:val="00617780"/>
    <w:rsid w:val="00617D94"/>
    <w:rsid w:val="00622C99"/>
    <w:rsid w:val="00625BF8"/>
    <w:rsid w:val="00626CE5"/>
    <w:rsid w:val="00627A9D"/>
    <w:rsid w:val="00636A73"/>
    <w:rsid w:val="00642C32"/>
    <w:rsid w:val="00646F3F"/>
    <w:rsid w:val="00651860"/>
    <w:rsid w:val="00651A56"/>
    <w:rsid w:val="0065451E"/>
    <w:rsid w:val="00661564"/>
    <w:rsid w:val="00661AF3"/>
    <w:rsid w:val="00664971"/>
    <w:rsid w:val="0066498D"/>
    <w:rsid w:val="0067434C"/>
    <w:rsid w:val="006778CF"/>
    <w:rsid w:val="0068397C"/>
    <w:rsid w:val="00685EED"/>
    <w:rsid w:val="006865F3"/>
    <w:rsid w:val="006969DB"/>
    <w:rsid w:val="006A084F"/>
    <w:rsid w:val="006A15BB"/>
    <w:rsid w:val="006A2B69"/>
    <w:rsid w:val="006B1EEC"/>
    <w:rsid w:val="006B3212"/>
    <w:rsid w:val="006B3EA8"/>
    <w:rsid w:val="006D3FD0"/>
    <w:rsid w:val="006D78BA"/>
    <w:rsid w:val="006E4849"/>
    <w:rsid w:val="006E4B6A"/>
    <w:rsid w:val="006E4FFE"/>
    <w:rsid w:val="006E77AA"/>
    <w:rsid w:val="00704EA5"/>
    <w:rsid w:val="00707F49"/>
    <w:rsid w:val="00713811"/>
    <w:rsid w:val="00720B43"/>
    <w:rsid w:val="007268CC"/>
    <w:rsid w:val="007271E3"/>
    <w:rsid w:val="007301DA"/>
    <w:rsid w:val="00732FD1"/>
    <w:rsid w:val="007331C1"/>
    <w:rsid w:val="007338E8"/>
    <w:rsid w:val="007366D8"/>
    <w:rsid w:val="007403F6"/>
    <w:rsid w:val="00743374"/>
    <w:rsid w:val="0074730C"/>
    <w:rsid w:val="0075105C"/>
    <w:rsid w:val="00753EDE"/>
    <w:rsid w:val="00757153"/>
    <w:rsid w:val="007579EE"/>
    <w:rsid w:val="00764551"/>
    <w:rsid w:val="00771E83"/>
    <w:rsid w:val="0077209F"/>
    <w:rsid w:val="00775B35"/>
    <w:rsid w:val="00783F5D"/>
    <w:rsid w:val="007912E9"/>
    <w:rsid w:val="007970FA"/>
    <w:rsid w:val="007A1C8E"/>
    <w:rsid w:val="007A32F1"/>
    <w:rsid w:val="007A3F33"/>
    <w:rsid w:val="007A74C8"/>
    <w:rsid w:val="007B5E5A"/>
    <w:rsid w:val="007B6D62"/>
    <w:rsid w:val="007B72FC"/>
    <w:rsid w:val="007C2DC3"/>
    <w:rsid w:val="007C460C"/>
    <w:rsid w:val="007C7A90"/>
    <w:rsid w:val="007D1A73"/>
    <w:rsid w:val="007D6212"/>
    <w:rsid w:val="007D75FE"/>
    <w:rsid w:val="007E49C2"/>
    <w:rsid w:val="007E6EB2"/>
    <w:rsid w:val="00801699"/>
    <w:rsid w:val="00803CDA"/>
    <w:rsid w:val="00807831"/>
    <w:rsid w:val="0081377D"/>
    <w:rsid w:val="008153A5"/>
    <w:rsid w:val="008309D0"/>
    <w:rsid w:val="008317E2"/>
    <w:rsid w:val="008323CE"/>
    <w:rsid w:val="0083329F"/>
    <w:rsid w:val="00833449"/>
    <w:rsid w:val="00833EAC"/>
    <w:rsid w:val="00834669"/>
    <w:rsid w:val="00837B68"/>
    <w:rsid w:val="00841655"/>
    <w:rsid w:val="0085010A"/>
    <w:rsid w:val="00850E60"/>
    <w:rsid w:val="0085134A"/>
    <w:rsid w:val="00860050"/>
    <w:rsid w:val="00862BC8"/>
    <w:rsid w:val="0086337B"/>
    <w:rsid w:val="00863439"/>
    <w:rsid w:val="0086399A"/>
    <w:rsid w:val="00864BA5"/>
    <w:rsid w:val="0086651C"/>
    <w:rsid w:val="00866819"/>
    <w:rsid w:val="008738AE"/>
    <w:rsid w:val="00876ACF"/>
    <w:rsid w:val="00881C22"/>
    <w:rsid w:val="00886ED1"/>
    <w:rsid w:val="00891CFC"/>
    <w:rsid w:val="00893C64"/>
    <w:rsid w:val="008948BC"/>
    <w:rsid w:val="008A077F"/>
    <w:rsid w:val="008A2061"/>
    <w:rsid w:val="008B2092"/>
    <w:rsid w:val="008B58EB"/>
    <w:rsid w:val="008C0944"/>
    <w:rsid w:val="008C489C"/>
    <w:rsid w:val="008D6BA4"/>
    <w:rsid w:val="008E4A33"/>
    <w:rsid w:val="008E57ED"/>
    <w:rsid w:val="008E651E"/>
    <w:rsid w:val="008E67F8"/>
    <w:rsid w:val="008F16BD"/>
    <w:rsid w:val="008F3AC3"/>
    <w:rsid w:val="008F4286"/>
    <w:rsid w:val="008F61B4"/>
    <w:rsid w:val="008F7EA6"/>
    <w:rsid w:val="00900854"/>
    <w:rsid w:val="00901E91"/>
    <w:rsid w:val="0090268B"/>
    <w:rsid w:val="00903B77"/>
    <w:rsid w:val="00917DD3"/>
    <w:rsid w:val="00917FF2"/>
    <w:rsid w:val="009212F0"/>
    <w:rsid w:val="0092662B"/>
    <w:rsid w:val="00936E35"/>
    <w:rsid w:val="009405EE"/>
    <w:rsid w:val="00947143"/>
    <w:rsid w:val="00954FB1"/>
    <w:rsid w:val="00961DA7"/>
    <w:rsid w:val="009627AC"/>
    <w:rsid w:val="00965CA2"/>
    <w:rsid w:val="00966860"/>
    <w:rsid w:val="00966E61"/>
    <w:rsid w:val="009715A3"/>
    <w:rsid w:val="009724C5"/>
    <w:rsid w:val="00972CD9"/>
    <w:rsid w:val="00972DCF"/>
    <w:rsid w:val="00985B17"/>
    <w:rsid w:val="00986678"/>
    <w:rsid w:val="00987705"/>
    <w:rsid w:val="00992DDE"/>
    <w:rsid w:val="0099623F"/>
    <w:rsid w:val="009A05E6"/>
    <w:rsid w:val="009A6312"/>
    <w:rsid w:val="009B59C9"/>
    <w:rsid w:val="009B6CCB"/>
    <w:rsid w:val="009B6CDD"/>
    <w:rsid w:val="009C5950"/>
    <w:rsid w:val="009C751B"/>
    <w:rsid w:val="009C7B0E"/>
    <w:rsid w:val="009D102F"/>
    <w:rsid w:val="009D1680"/>
    <w:rsid w:val="009D61AA"/>
    <w:rsid w:val="009D6645"/>
    <w:rsid w:val="009E2EBF"/>
    <w:rsid w:val="009E38C6"/>
    <w:rsid w:val="009E539D"/>
    <w:rsid w:val="009E57D6"/>
    <w:rsid w:val="009F272F"/>
    <w:rsid w:val="009F55B8"/>
    <w:rsid w:val="00A031F9"/>
    <w:rsid w:val="00A0520D"/>
    <w:rsid w:val="00A07669"/>
    <w:rsid w:val="00A13268"/>
    <w:rsid w:val="00A13D58"/>
    <w:rsid w:val="00A22808"/>
    <w:rsid w:val="00A33925"/>
    <w:rsid w:val="00A3698A"/>
    <w:rsid w:val="00A44868"/>
    <w:rsid w:val="00A458FD"/>
    <w:rsid w:val="00A50AC8"/>
    <w:rsid w:val="00A55F97"/>
    <w:rsid w:val="00A57DF4"/>
    <w:rsid w:val="00A64BC7"/>
    <w:rsid w:val="00A70866"/>
    <w:rsid w:val="00A7334A"/>
    <w:rsid w:val="00A75367"/>
    <w:rsid w:val="00A90755"/>
    <w:rsid w:val="00A952DB"/>
    <w:rsid w:val="00A96927"/>
    <w:rsid w:val="00AA0F59"/>
    <w:rsid w:val="00AA1861"/>
    <w:rsid w:val="00AB1478"/>
    <w:rsid w:val="00AB25B4"/>
    <w:rsid w:val="00AC19A2"/>
    <w:rsid w:val="00AC1DEE"/>
    <w:rsid w:val="00AD238A"/>
    <w:rsid w:val="00AD6409"/>
    <w:rsid w:val="00AD65AA"/>
    <w:rsid w:val="00AD7D0F"/>
    <w:rsid w:val="00AE097D"/>
    <w:rsid w:val="00AE19C2"/>
    <w:rsid w:val="00AE6FE5"/>
    <w:rsid w:val="00AF004B"/>
    <w:rsid w:val="00AF28E7"/>
    <w:rsid w:val="00AF39DF"/>
    <w:rsid w:val="00B024D0"/>
    <w:rsid w:val="00B02B78"/>
    <w:rsid w:val="00B04E41"/>
    <w:rsid w:val="00B12366"/>
    <w:rsid w:val="00B20913"/>
    <w:rsid w:val="00B27DAE"/>
    <w:rsid w:val="00B45F75"/>
    <w:rsid w:val="00B54A46"/>
    <w:rsid w:val="00B5567D"/>
    <w:rsid w:val="00B57BE6"/>
    <w:rsid w:val="00B60B5E"/>
    <w:rsid w:val="00B61BCE"/>
    <w:rsid w:val="00B75A43"/>
    <w:rsid w:val="00B856E1"/>
    <w:rsid w:val="00B92863"/>
    <w:rsid w:val="00BA00F2"/>
    <w:rsid w:val="00BA3F10"/>
    <w:rsid w:val="00BA65FE"/>
    <w:rsid w:val="00BB0EBD"/>
    <w:rsid w:val="00BB3C0E"/>
    <w:rsid w:val="00BB7CAA"/>
    <w:rsid w:val="00BC14CA"/>
    <w:rsid w:val="00BC4C82"/>
    <w:rsid w:val="00BC712F"/>
    <w:rsid w:val="00BD2D08"/>
    <w:rsid w:val="00BD2ED2"/>
    <w:rsid w:val="00BD40A1"/>
    <w:rsid w:val="00BD645C"/>
    <w:rsid w:val="00BE15AF"/>
    <w:rsid w:val="00BE2052"/>
    <w:rsid w:val="00BE3227"/>
    <w:rsid w:val="00BF117B"/>
    <w:rsid w:val="00BF13D8"/>
    <w:rsid w:val="00BF287D"/>
    <w:rsid w:val="00BF28E3"/>
    <w:rsid w:val="00BF4669"/>
    <w:rsid w:val="00BF49AE"/>
    <w:rsid w:val="00C07CF5"/>
    <w:rsid w:val="00C11796"/>
    <w:rsid w:val="00C119B7"/>
    <w:rsid w:val="00C12B90"/>
    <w:rsid w:val="00C156E3"/>
    <w:rsid w:val="00C16275"/>
    <w:rsid w:val="00C175A7"/>
    <w:rsid w:val="00C21944"/>
    <w:rsid w:val="00C23B23"/>
    <w:rsid w:val="00C312BD"/>
    <w:rsid w:val="00C324F9"/>
    <w:rsid w:val="00C40677"/>
    <w:rsid w:val="00C456E3"/>
    <w:rsid w:val="00C55E18"/>
    <w:rsid w:val="00C62D09"/>
    <w:rsid w:val="00C66B39"/>
    <w:rsid w:val="00C67D76"/>
    <w:rsid w:val="00C767C0"/>
    <w:rsid w:val="00C826CC"/>
    <w:rsid w:val="00C931DC"/>
    <w:rsid w:val="00CA14C2"/>
    <w:rsid w:val="00CA4FA8"/>
    <w:rsid w:val="00CB22F3"/>
    <w:rsid w:val="00CB3603"/>
    <w:rsid w:val="00CB5ABF"/>
    <w:rsid w:val="00CB7499"/>
    <w:rsid w:val="00CB7687"/>
    <w:rsid w:val="00CD03EF"/>
    <w:rsid w:val="00CD17CE"/>
    <w:rsid w:val="00CD3983"/>
    <w:rsid w:val="00CD39A5"/>
    <w:rsid w:val="00CD422D"/>
    <w:rsid w:val="00CE6D9C"/>
    <w:rsid w:val="00CE76E3"/>
    <w:rsid w:val="00CF0E8D"/>
    <w:rsid w:val="00D01854"/>
    <w:rsid w:val="00D02607"/>
    <w:rsid w:val="00D06DE3"/>
    <w:rsid w:val="00D10869"/>
    <w:rsid w:val="00D118F9"/>
    <w:rsid w:val="00D225C0"/>
    <w:rsid w:val="00D23FAC"/>
    <w:rsid w:val="00D24ECB"/>
    <w:rsid w:val="00D30B43"/>
    <w:rsid w:val="00D30CFB"/>
    <w:rsid w:val="00D363A1"/>
    <w:rsid w:val="00D364EA"/>
    <w:rsid w:val="00D4468B"/>
    <w:rsid w:val="00D452FA"/>
    <w:rsid w:val="00D5770A"/>
    <w:rsid w:val="00D6035A"/>
    <w:rsid w:val="00D63265"/>
    <w:rsid w:val="00D70D75"/>
    <w:rsid w:val="00D73C80"/>
    <w:rsid w:val="00D746DE"/>
    <w:rsid w:val="00D7599D"/>
    <w:rsid w:val="00D84228"/>
    <w:rsid w:val="00D84F69"/>
    <w:rsid w:val="00D971A1"/>
    <w:rsid w:val="00DA0D3E"/>
    <w:rsid w:val="00DA4496"/>
    <w:rsid w:val="00DA44F5"/>
    <w:rsid w:val="00DB087C"/>
    <w:rsid w:val="00DB131A"/>
    <w:rsid w:val="00DB39FD"/>
    <w:rsid w:val="00DD3120"/>
    <w:rsid w:val="00DD707F"/>
    <w:rsid w:val="00DE0729"/>
    <w:rsid w:val="00DE0F8E"/>
    <w:rsid w:val="00DE5FBA"/>
    <w:rsid w:val="00DF335D"/>
    <w:rsid w:val="00DF6BD8"/>
    <w:rsid w:val="00E02E4C"/>
    <w:rsid w:val="00E03036"/>
    <w:rsid w:val="00E036E5"/>
    <w:rsid w:val="00E06B9B"/>
    <w:rsid w:val="00E070D5"/>
    <w:rsid w:val="00E117C3"/>
    <w:rsid w:val="00E157EA"/>
    <w:rsid w:val="00E315E6"/>
    <w:rsid w:val="00E3265A"/>
    <w:rsid w:val="00E43488"/>
    <w:rsid w:val="00E45BB1"/>
    <w:rsid w:val="00E4743F"/>
    <w:rsid w:val="00E50A87"/>
    <w:rsid w:val="00E52F35"/>
    <w:rsid w:val="00E55EA8"/>
    <w:rsid w:val="00E64A11"/>
    <w:rsid w:val="00E70004"/>
    <w:rsid w:val="00E7584C"/>
    <w:rsid w:val="00E831E9"/>
    <w:rsid w:val="00E8742B"/>
    <w:rsid w:val="00E8776E"/>
    <w:rsid w:val="00E928B6"/>
    <w:rsid w:val="00EB19CF"/>
    <w:rsid w:val="00EB260A"/>
    <w:rsid w:val="00EB2FAE"/>
    <w:rsid w:val="00EB3E86"/>
    <w:rsid w:val="00EB7402"/>
    <w:rsid w:val="00EC163F"/>
    <w:rsid w:val="00EC4B23"/>
    <w:rsid w:val="00EC6024"/>
    <w:rsid w:val="00EC7ABB"/>
    <w:rsid w:val="00ED4111"/>
    <w:rsid w:val="00EE3FF8"/>
    <w:rsid w:val="00EE41CD"/>
    <w:rsid w:val="00EE6BD5"/>
    <w:rsid w:val="00F00053"/>
    <w:rsid w:val="00F0016E"/>
    <w:rsid w:val="00F001E8"/>
    <w:rsid w:val="00F01C94"/>
    <w:rsid w:val="00F01E12"/>
    <w:rsid w:val="00F03F0F"/>
    <w:rsid w:val="00F07CC4"/>
    <w:rsid w:val="00F12943"/>
    <w:rsid w:val="00F12ED4"/>
    <w:rsid w:val="00F15CF5"/>
    <w:rsid w:val="00F20893"/>
    <w:rsid w:val="00F23690"/>
    <w:rsid w:val="00F258D1"/>
    <w:rsid w:val="00F35AB6"/>
    <w:rsid w:val="00F43C12"/>
    <w:rsid w:val="00F46A87"/>
    <w:rsid w:val="00F553E7"/>
    <w:rsid w:val="00F6519F"/>
    <w:rsid w:val="00F767B1"/>
    <w:rsid w:val="00F83765"/>
    <w:rsid w:val="00FA635B"/>
    <w:rsid w:val="00FB0D91"/>
    <w:rsid w:val="00FB145A"/>
    <w:rsid w:val="00FB1D30"/>
    <w:rsid w:val="00FB4A2A"/>
    <w:rsid w:val="00FB5AA2"/>
    <w:rsid w:val="00FC0CDB"/>
    <w:rsid w:val="00FC0F15"/>
    <w:rsid w:val="00FC0F59"/>
    <w:rsid w:val="00FC3D7C"/>
    <w:rsid w:val="00FC4434"/>
    <w:rsid w:val="00FC598A"/>
    <w:rsid w:val="00FD0D30"/>
    <w:rsid w:val="00FD167E"/>
    <w:rsid w:val="00FD2CF3"/>
    <w:rsid w:val="00FD2D6C"/>
    <w:rsid w:val="00FD3FD7"/>
    <w:rsid w:val="00FD4577"/>
    <w:rsid w:val="00FD5158"/>
    <w:rsid w:val="00FD5BAD"/>
    <w:rsid w:val="00FD693B"/>
    <w:rsid w:val="00FE12C5"/>
    <w:rsid w:val="00FE426F"/>
    <w:rsid w:val="00FE7A73"/>
    <w:rsid w:val="00FE7F08"/>
    <w:rsid w:val="00FF0460"/>
    <w:rsid w:val="00FF55B9"/>
    <w:rsid w:val="00FF643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4BC83634"/>
  <w15:docId w15:val="{53E4360E-9BEF-4AC3-A4FB-66E5992B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7AA"/>
  </w:style>
  <w:style w:type="paragraph" w:styleId="Heading1">
    <w:name w:val="heading 1"/>
    <w:aliases w:val="Subject line"/>
    <w:basedOn w:val="Normal"/>
    <w:next w:val="Normal"/>
    <w:link w:val="Heading1Char"/>
    <w:uiPriority w:val="99"/>
    <w:qFormat/>
    <w:rsid w:val="00294B61"/>
    <w:pPr>
      <w:outlineLvl w:val="0"/>
    </w:pPr>
    <w:rPr>
      <w:b/>
      <w:sz w:val="24"/>
      <w:lang w:val="x-none" w:eastAsia="x-none"/>
    </w:rPr>
  </w:style>
  <w:style w:type="paragraph" w:styleId="Heading2">
    <w:name w:val="heading 2"/>
    <w:basedOn w:val="Normal"/>
    <w:next w:val="Normal"/>
    <w:link w:val="Heading2Char"/>
    <w:uiPriority w:val="99"/>
    <w:qFormat/>
    <w:rsid w:val="00294B61"/>
    <w:pPr>
      <w:keepNext/>
      <w:keepLines/>
      <w:spacing w:before="200"/>
      <w:outlineLvl w:val="1"/>
    </w:pPr>
    <w:rPr>
      <w:b/>
      <w:bCs/>
      <w:sz w:val="26"/>
      <w:lang w:val="x-none" w:eastAsia="x-none"/>
    </w:rPr>
  </w:style>
  <w:style w:type="paragraph" w:styleId="Heading3">
    <w:name w:val="heading 3"/>
    <w:basedOn w:val="PressreleaseMainpageheading"/>
    <w:next w:val="Normal"/>
    <w:link w:val="Heading3Char"/>
    <w:uiPriority w:val="9"/>
    <w:unhideWhenUsed/>
    <w:rsid w:val="006E77AA"/>
    <w:pPr>
      <w:outlineLvl w:val="2"/>
    </w:pPr>
    <w:rPr>
      <w:rFonts w:cs="Times New Roman"/>
      <w:lang w:val="x-none"/>
    </w:rPr>
  </w:style>
  <w:style w:type="paragraph" w:styleId="Heading4">
    <w:name w:val="heading 4"/>
    <w:basedOn w:val="Pressreleasebodytext"/>
    <w:next w:val="Normal"/>
    <w:link w:val="Heading4Char"/>
    <w:uiPriority w:val="9"/>
    <w:unhideWhenUsed/>
    <w:qFormat/>
    <w:rsid w:val="006E77AA"/>
    <w:pPr>
      <w:outlineLvl w:val="3"/>
    </w:pPr>
    <w:rPr>
      <w:rFonts w:cs="Times New Roman"/>
      <w:lang w:val="x-none" w:eastAsia="x-none"/>
    </w:rPr>
  </w:style>
  <w:style w:type="paragraph" w:styleId="Heading5">
    <w:name w:val="heading 5"/>
    <w:basedOn w:val="Normal"/>
    <w:next w:val="Normal"/>
    <w:link w:val="Heading5Char"/>
    <w:uiPriority w:val="9"/>
    <w:semiHidden/>
    <w:unhideWhenUsed/>
    <w:qFormat/>
    <w:rsid w:val="009E38C6"/>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link w:val="Heading1"/>
    <w:uiPriority w:val="99"/>
    <w:rsid w:val="00294B61"/>
    <w:rPr>
      <w:rFonts w:ascii="Arial" w:hAnsi="Arial" w:cs="Times New Roman"/>
      <w:b/>
      <w:sz w:val="24"/>
    </w:rPr>
  </w:style>
  <w:style w:type="character" w:customStyle="1" w:styleId="Heading2Char">
    <w:name w:val="Heading 2 Char"/>
    <w:link w:val="Heading2"/>
    <w:uiPriority w:val="99"/>
    <w:semiHidden/>
    <w:rsid w:val="00294B61"/>
    <w:rPr>
      <w:rFonts w:ascii="Arial" w:hAnsi="Arial" w:cs="Times New Roman"/>
      <w:b/>
      <w:bCs/>
      <w:sz w:val="26"/>
    </w:rPr>
  </w:style>
  <w:style w:type="paragraph" w:customStyle="1" w:styleId="PressreleaseMainpageheading">
    <w:name w:val="Press release Main page heading"/>
    <w:basedOn w:val="Normal"/>
    <w:qFormat/>
    <w:rsid w:val="003F1A8E"/>
    <w:pPr>
      <w:ind w:left="1276"/>
    </w:pPr>
    <w:rPr>
      <w:rFonts w:cs="Arial"/>
      <w:b/>
      <w:bCs/>
      <w:sz w:val="52"/>
      <w:szCs w:val="52"/>
      <w:lang w:eastAsia="en-US"/>
    </w:rPr>
  </w:style>
  <w:style w:type="character" w:customStyle="1" w:styleId="Heading3Char">
    <w:name w:val="Heading 3 Char"/>
    <w:link w:val="Heading3"/>
    <w:uiPriority w:val="9"/>
    <w:rsid w:val="006E77AA"/>
    <w:rPr>
      <w:rFonts w:cs="Arial"/>
      <w:b/>
      <w:bCs/>
      <w:sz w:val="52"/>
      <w:szCs w:val="52"/>
      <w:lang w:eastAsia="en-US"/>
    </w:rPr>
  </w:style>
  <w:style w:type="paragraph" w:customStyle="1" w:styleId="Pressreleasebodytext">
    <w:name w:val="Press release body text"/>
    <w:basedOn w:val="PlainText"/>
    <w:uiPriority w:val="99"/>
    <w:qFormat/>
    <w:rsid w:val="003F1A8E"/>
    <w:pPr>
      <w:spacing w:line="320" w:lineRule="exact"/>
    </w:pPr>
    <w:rPr>
      <w:rFonts w:cs="Arial"/>
      <w:sz w:val="24"/>
      <w:szCs w:val="24"/>
    </w:rPr>
  </w:style>
  <w:style w:type="paragraph" w:styleId="PlainText">
    <w:name w:val="Plain Text"/>
    <w:basedOn w:val="Normal"/>
    <w:link w:val="PlainTextChar"/>
    <w:uiPriority w:val="99"/>
    <w:rsid w:val="009E38C6"/>
    <w:rPr>
      <w:sz w:val="21"/>
      <w:szCs w:val="21"/>
    </w:rPr>
  </w:style>
  <w:style w:type="character" w:customStyle="1" w:styleId="PlainTextChar">
    <w:name w:val="Plain Text Char"/>
    <w:link w:val="PlainText"/>
    <w:uiPriority w:val="99"/>
    <w:rsid w:val="009E38C6"/>
    <w:rPr>
      <w:rFonts w:cs="Calibri"/>
      <w:sz w:val="21"/>
      <w:szCs w:val="21"/>
      <w:lang w:val="en-GB" w:eastAsia="en-GB"/>
    </w:rPr>
  </w:style>
  <w:style w:type="character" w:customStyle="1" w:styleId="Heading4Char">
    <w:name w:val="Heading 4 Char"/>
    <w:link w:val="Heading4"/>
    <w:uiPriority w:val="9"/>
    <w:rsid w:val="006E77AA"/>
    <w:rPr>
      <w:rFonts w:cs="Arial"/>
      <w:sz w:val="24"/>
      <w:szCs w:val="24"/>
    </w:rPr>
  </w:style>
  <w:style w:type="character" w:customStyle="1" w:styleId="Heading5Char">
    <w:name w:val="Heading 5 Char"/>
    <w:link w:val="Heading5"/>
    <w:uiPriority w:val="9"/>
    <w:semiHidden/>
    <w:rsid w:val="009E38C6"/>
    <w:rPr>
      <w:rFonts w:ascii="Cambria" w:eastAsia="MS Mincho" w:hAnsi="Cambria" w:cs="Times New Roman"/>
      <w:b/>
      <w:bCs/>
      <w:i/>
      <w:iCs/>
      <w:sz w:val="26"/>
      <w:szCs w:val="26"/>
      <w:lang w:val="en-GB" w:eastAsia="en-GB"/>
    </w:rPr>
  </w:style>
  <w:style w:type="paragraph" w:styleId="Header">
    <w:name w:val="header"/>
    <w:basedOn w:val="Normal"/>
    <w:link w:val="HeaderChar"/>
    <w:uiPriority w:val="99"/>
    <w:semiHidden/>
    <w:rsid w:val="006E77AA"/>
    <w:pPr>
      <w:tabs>
        <w:tab w:val="center" w:pos="4513"/>
        <w:tab w:val="right" w:pos="9026"/>
      </w:tabs>
    </w:pPr>
    <w:rPr>
      <w:rFonts w:ascii="Times New Roman" w:eastAsia="Times New Roman" w:hAnsi="Times New Roman"/>
      <w:sz w:val="24"/>
      <w:szCs w:val="24"/>
      <w:lang w:val="x-none" w:eastAsia="x-none"/>
    </w:rPr>
  </w:style>
  <w:style w:type="character" w:customStyle="1" w:styleId="HeaderChar">
    <w:name w:val="Header Char"/>
    <w:link w:val="Header"/>
    <w:uiPriority w:val="99"/>
    <w:semiHidden/>
    <w:rsid w:val="006E77AA"/>
    <w:rPr>
      <w:rFonts w:ascii="Times New Roman" w:eastAsia="Times New Roman" w:hAnsi="Times New Roman"/>
      <w:sz w:val="24"/>
      <w:szCs w:val="24"/>
    </w:rPr>
  </w:style>
  <w:style w:type="paragraph" w:styleId="Footer">
    <w:name w:val="footer"/>
    <w:basedOn w:val="Normal"/>
    <w:link w:val="FooterChar"/>
    <w:uiPriority w:val="99"/>
    <w:rsid w:val="006E77AA"/>
    <w:pPr>
      <w:tabs>
        <w:tab w:val="center" w:pos="4513"/>
        <w:tab w:val="right" w:pos="9026"/>
      </w:tabs>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6E77AA"/>
    <w:rPr>
      <w:rFonts w:ascii="Times New Roman" w:eastAsia="Times New Roman" w:hAnsi="Times New Roman"/>
      <w:sz w:val="24"/>
      <w:szCs w:val="24"/>
    </w:rPr>
  </w:style>
  <w:style w:type="paragraph" w:styleId="BalloonText">
    <w:name w:val="Balloon Text"/>
    <w:basedOn w:val="Normal"/>
    <w:link w:val="BalloonTextChar"/>
    <w:uiPriority w:val="99"/>
    <w:semiHidden/>
    <w:rsid w:val="00864BA5"/>
    <w:rPr>
      <w:rFonts w:ascii="Tahoma" w:hAnsi="Tahoma"/>
      <w:sz w:val="16"/>
      <w:lang w:val="en-US" w:eastAsia="x-none"/>
    </w:rPr>
  </w:style>
  <w:style w:type="character" w:customStyle="1" w:styleId="BalloonTextChar">
    <w:name w:val="Balloon Text Char"/>
    <w:link w:val="BalloonText"/>
    <w:uiPriority w:val="99"/>
    <w:semiHidden/>
    <w:rsid w:val="00864BA5"/>
    <w:rPr>
      <w:rFonts w:ascii="Tahoma" w:hAnsi="Tahoma" w:cs="Tahoma"/>
      <w:sz w:val="16"/>
      <w:lang w:val="en-US"/>
    </w:rPr>
  </w:style>
  <w:style w:type="paragraph" w:styleId="Subtitle">
    <w:name w:val="Subtitle"/>
    <w:basedOn w:val="Normal"/>
    <w:next w:val="Normal"/>
    <w:link w:val="SubtitleChar"/>
    <w:uiPriority w:val="99"/>
    <w:qFormat/>
    <w:rsid w:val="00BE2052"/>
    <w:pPr>
      <w:numPr>
        <w:ilvl w:val="1"/>
      </w:numPr>
    </w:pPr>
    <w:rPr>
      <w:i/>
      <w:iCs/>
      <w:spacing w:val="15"/>
      <w:sz w:val="24"/>
      <w:lang w:val="x-none" w:eastAsia="x-none"/>
    </w:rPr>
  </w:style>
  <w:style w:type="character" w:customStyle="1" w:styleId="SubtitleChar">
    <w:name w:val="Subtitle Char"/>
    <w:link w:val="Subtitle"/>
    <w:uiPriority w:val="99"/>
    <w:rsid w:val="00BE2052"/>
    <w:rPr>
      <w:rFonts w:ascii="Arial" w:hAnsi="Arial" w:cs="Times New Roman"/>
      <w:i/>
      <w:iCs/>
      <w:spacing w:val="15"/>
      <w:sz w:val="24"/>
    </w:rPr>
  </w:style>
  <w:style w:type="character" w:styleId="IntenseReference">
    <w:name w:val="Intense Reference"/>
    <w:uiPriority w:val="99"/>
    <w:rsid w:val="00BE2052"/>
    <w:rPr>
      <w:rFonts w:ascii="Arial" w:hAnsi="Arial" w:cs="Times New Roman"/>
      <w:b/>
      <w:bCs/>
      <w:smallCaps/>
      <w:color w:val="auto"/>
      <w:spacing w:val="5"/>
      <w:u w:val="single"/>
    </w:rPr>
  </w:style>
  <w:style w:type="character" w:styleId="Hyperlink">
    <w:name w:val="Hyperlink"/>
    <w:uiPriority w:val="99"/>
    <w:rsid w:val="00FD2CF3"/>
    <w:rPr>
      <w:rFonts w:cs="Times New Roman"/>
      <w:color w:val="0000FF"/>
      <w:u w:val="single"/>
    </w:rPr>
  </w:style>
  <w:style w:type="paragraph" w:customStyle="1" w:styleId="PressreleaseEmbargo">
    <w:name w:val="Press release Embargo"/>
    <w:basedOn w:val="Normal"/>
    <w:qFormat/>
    <w:rsid w:val="003F1A8E"/>
    <w:pPr>
      <w:keepNext/>
      <w:spacing w:line="320" w:lineRule="exact"/>
    </w:pPr>
    <w:rPr>
      <w:rFonts w:cs="Arial"/>
      <w:b/>
      <w:bCs/>
      <w:color w:val="98002E"/>
      <w:u w:val="single"/>
      <w:lang w:eastAsia="en-US"/>
    </w:rPr>
  </w:style>
  <w:style w:type="paragraph" w:customStyle="1" w:styleId="Pressreleaserefnoanddate">
    <w:name w:val="Press release ref no and date"/>
    <w:basedOn w:val="Normal"/>
    <w:qFormat/>
    <w:rsid w:val="003F1A8E"/>
    <w:pPr>
      <w:spacing w:line="320" w:lineRule="exact"/>
    </w:pPr>
    <w:rPr>
      <w:rFonts w:cs="Arial"/>
      <w:b/>
      <w:bCs/>
      <w:color w:val="000000"/>
      <w:sz w:val="22"/>
      <w:szCs w:val="22"/>
      <w:lang w:eastAsia="en-US"/>
    </w:rPr>
  </w:style>
  <w:style w:type="paragraph" w:customStyle="1" w:styleId="Pressreleaseheadline">
    <w:name w:val="Press release headline"/>
    <w:basedOn w:val="Normal"/>
    <w:uiPriority w:val="99"/>
    <w:qFormat/>
    <w:rsid w:val="003F1A8E"/>
    <w:pPr>
      <w:spacing w:line="320" w:lineRule="exact"/>
    </w:pPr>
    <w:rPr>
      <w:rFonts w:cs="Arial"/>
      <w:b/>
      <w:bCs/>
      <w:sz w:val="36"/>
      <w:szCs w:val="36"/>
      <w:lang w:eastAsia="en-US"/>
    </w:rPr>
  </w:style>
  <w:style w:type="paragraph" w:customStyle="1" w:styleId="Pressreleasecontactdetails">
    <w:name w:val="Press release contact details"/>
    <w:basedOn w:val="Heading5"/>
    <w:qFormat/>
    <w:rsid w:val="003F1A8E"/>
    <w:pPr>
      <w:spacing w:before="0" w:after="0" w:line="320" w:lineRule="exact"/>
    </w:pPr>
    <w:rPr>
      <w:rFonts w:ascii="Arial" w:hAnsi="Arial" w:cs="Arial"/>
      <w:i w:val="0"/>
      <w:sz w:val="24"/>
      <w:szCs w:val="24"/>
    </w:rPr>
  </w:style>
  <w:style w:type="paragraph" w:customStyle="1" w:styleId="Pressreleasenotestoeditorsheading">
    <w:name w:val="Press release notes to editors heading"/>
    <w:basedOn w:val="Normal"/>
    <w:qFormat/>
    <w:rsid w:val="003F1A8E"/>
    <w:pPr>
      <w:spacing w:line="320" w:lineRule="exact"/>
    </w:pPr>
    <w:rPr>
      <w:rFonts w:cs="Arial"/>
      <w:b/>
      <w:bCs/>
      <w:color w:val="000000"/>
    </w:rPr>
  </w:style>
  <w:style w:type="paragraph" w:customStyle="1" w:styleId="Pressreleasenotestoeditorstext">
    <w:name w:val="Press release notes to editors text"/>
    <w:basedOn w:val="PlainText"/>
    <w:uiPriority w:val="99"/>
    <w:qFormat/>
    <w:rsid w:val="003F1A8E"/>
    <w:pPr>
      <w:numPr>
        <w:numId w:val="1"/>
      </w:numPr>
      <w:spacing w:line="320" w:lineRule="exact"/>
      <w:ind w:left="0" w:firstLine="0"/>
    </w:pPr>
    <w:rPr>
      <w:rFonts w:cs="Arial"/>
      <w:sz w:val="20"/>
      <w:szCs w:val="20"/>
    </w:rPr>
  </w:style>
  <w:style w:type="paragraph" w:styleId="Title">
    <w:name w:val="Title"/>
    <w:basedOn w:val="Normal"/>
    <w:next w:val="Normal"/>
    <w:link w:val="TitleChar"/>
    <w:uiPriority w:val="10"/>
    <w:qFormat/>
    <w:rsid w:val="00FE426F"/>
    <w:pPr>
      <w:spacing w:before="240" w:after="60" w:line="276" w:lineRule="auto"/>
      <w:jc w:val="center"/>
      <w:outlineLvl w:val="0"/>
    </w:pPr>
    <w:rPr>
      <w:rFonts w:eastAsia="Times New Roman"/>
      <w:b/>
      <w:bCs/>
      <w:kern w:val="28"/>
      <w:sz w:val="32"/>
      <w:szCs w:val="32"/>
      <w:lang w:val="x-none" w:eastAsia="en-US"/>
    </w:rPr>
  </w:style>
  <w:style w:type="character" w:customStyle="1" w:styleId="TitleChar">
    <w:name w:val="Title Char"/>
    <w:link w:val="Title"/>
    <w:uiPriority w:val="10"/>
    <w:rsid w:val="00FE426F"/>
    <w:rPr>
      <w:rFonts w:eastAsia="Times New Roman"/>
      <w:b/>
      <w:bCs/>
      <w:kern w:val="28"/>
      <w:sz w:val="32"/>
      <w:szCs w:val="32"/>
      <w:lang w:eastAsia="en-US"/>
    </w:rPr>
  </w:style>
  <w:style w:type="table" w:styleId="TableGrid">
    <w:name w:val="Table Grid"/>
    <w:basedOn w:val="TableNormal"/>
    <w:uiPriority w:val="59"/>
    <w:rsid w:val="00FE426F"/>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1,Bullet Points,MAIN CONTENT,List Paragraph12,Bullet Style,List Paragraph2,Normal numbered"/>
    <w:basedOn w:val="Normal"/>
    <w:link w:val="ListParagraphChar"/>
    <w:uiPriority w:val="34"/>
    <w:qFormat/>
    <w:rsid w:val="00FE426F"/>
    <w:pPr>
      <w:spacing w:after="200" w:line="276" w:lineRule="auto"/>
      <w:ind w:left="720"/>
    </w:pPr>
    <w:rPr>
      <w:rFonts w:cs="Arial"/>
      <w:sz w:val="24"/>
      <w:szCs w:val="22"/>
      <w:lang w:eastAsia="en-US"/>
    </w:rPr>
  </w:style>
  <w:style w:type="paragraph" w:styleId="NormalWeb">
    <w:name w:val="Normal (Web)"/>
    <w:basedOn w:val="Normal"/>
    <w:uiPriority w:val="99"/>
    <w:unhideWhenUsed/>
    <w:rsid w:val="0033032F"/>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BD40A1"/>
    <w:rPr>
      <w:b/>
      <w:bCs/>
    </w:rPr>
  </w:style>
  <w:style w:type="character" w:styleId="FollowedHyperlink">
    <w:name w:val="FollowedHyperlink"/>
    <w:uiPriority w:val="99"/>
    <w:semiHidden/>
    <w:unhideWhenUsed/>
    <w:rsid w:val="00BD40A1"/>
    <w:rPr>
      <w:color w:val="800080"/>
      <w:u w:val="single"/>
    </w:rPr>
  </w:style>
  <w:style w:type="paragraph" w:customStyle="1" w:styleId="Pressreleasenotestoedstext">
    <w:name w:val="Press release notes to eds text"/>
    <w:basedOn w:val="Normal"/>
    <w:uiPriority w:val="99"/>
    <w:qFormat/>
    <w:rsid w:val="001E3CDF"/>
    <w:pPr>
      <w:numPr>
        <w:numId w:val="7"/>
      </w:numPr>
      <w:spacing w:line="320" w:lineRule="exact"/>
      <w:ind w:left="567" w:hanging="567"/>
    </w:pPr>
    <w:rPr>
      <w:rFonts w:cs="Arial"/>
      <w:sz w:val="24"/>
      <w:szCs w:val="24"/>
    </w:rPr>
  </w:style>
  <w:style w:type="paragraph" w:styleId="NoSpacing">
    <w:name w:val="No Spacing"/>
    <w:basedOn w:val="Normal"/>
    <w:uiPriority w:val="1"/>
    <w:qFormat/>
    <w:rsid w:val="001E3CDF"/>
    <w:rPr>
      <w:rFonts w:ascii="Calibri" w:hAnsi="Calibri"/>
      <w:sz w:val="22"/>
      <w:szCs w:val="22"/>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12 Char"/>
    <w:link w:val="ListParagraph"/>
    <w:uiPriority w:val="34"/>
    <w:qFormat/>
    <w:rsid w:val="007B6D62"/>
    <w:rPr>
      <w:rFonts w:cs="Arial"/>
      <w:sz w:val="24"/>
      <w:szCs w:val="22"/>
      <w:lang w:eastAsia="en-US"/>
    </w:rPr>
  </w:style>
  <w:style w:type="paragraph" w:customStyle="1" w:styleId="PHEBodycopy">
    <w:name w:val="PHE Body copy"/>
    <w:basedOn w:val="Normal"/>
    <w:rsid w:val="007B6D62"/>
    <w:pPr>
      <w:spacing w:line="320" w:lineRule="exact"/>
      <w:ind w:right="794"/>
    </w:pPr>
    <w:rPr>
      <w:rFonts w:eastAsiaTheme="minorHAnsi" w:cs="Arial"/>
      <w:sz w:val="24"/>
      <w:szCs w:val="24"/>
    </w:rPr>
  </w:style>
  <w:style w:type="paragraph" w:customStyle="1" w:styleId="Default">
    <w:name w:val="Default"/>
    <w:rsid w:val="00966E61"/>
    <w:pPr>
      <w:autoSpaceDE w:val="0"/>
      <w:autoSpaceDN w:val="0"/>
      <w:adjustRightInd w:val="0"/>
    </w:pPr>
    <w:rPr>
      <w:rFonts w:cs="Arial"/>
      <w:color w:val="000000"/>
      <w:sz w:val="24"/>
      <w:szCs w:val="24"/>
    </w:rPr>
  </w:style>
  <w:style w:type="paragraph" w:customStyle="1" w:styleId="xmsonormal">
    <w:name w:val="x_msonormal"/>
    <w:basedOn w:val="Normal"/>
    <w:rsid w:val="00AD6409"/>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rsid w:val="00FC0F59"/>
    <w:rPr>
      <w:color w:val="808080"/>
      <w:shd w:val="clear" w:color="auto" w:fill="E6E6E6"/>
    </w:rPr>
  </w:style>
  <w:style w:type="character" w:styleId="Emphasis">
    <w:name w:val="Emphasis"/>
    <w:basedOn w:val="DefaultParagraphFont"/>
    <w:uiPriority w:val="20"/>
    <w:qFormat/>
    <w:rsid w:val="002365C5"/>
    <w:rPr>
      <w:i/>
      <w:iCs/>
    </w:rPr>
  </w:style>
  <w:style w:type="character" w:customStyle="1" w:styleId="attachment-inline">
    <w:name w:val="attachment-inline"/>
    <w:rsid w:val="00AE6FE5"/>
  </w:style>
  <w:style w:type="character" w:customStyle="1" w:styleId="type">
    <w:name w:val="type"/>
    <w:rsid w:val="00AE6FE5"/>
  </w:style>
  <w:style w:type="character" w:customStyle="1" w:styleId="file-size">
    <w:name w:val="file-size"/>
    <w:rsid w:val="00AE6FE5"/>
  </w:style>
  <w:style w:type="character" w:customStyle="1" w:styleId="page-length">
    <w:name w:val="page-length"/>
    <w:rsid w:val="00AE6FE5"/>
  </w:style>
  <w:style w:type="paragraph" w:customStyle="1" w:styleId="paragraph">
    <w:name w:val="paragraph"/>
    <w:basedOn w:val="Normal"/>
    <w:rsid w:val="00AE6FE5"/>
    <w:pPr>
      <w:spacing w:before="100" w:beforeAutospacing="1" w:after="100" w:afterAutospacing="1"/>
    </w:pPr>
    <w:rPr>
      <w:rFonts w:ascii="Times New Roman" w:eastAsia="Times New Roman" w:hAnsi="Times New Roman"/>
      <w:sz w:val="24"/>
      <w:szCs w:val="24"/>
    </w:rPr>
  </w:style>
  <w:style w:type="character" w:customStyle="1" w:styleId="css-901oao">
    <w:name w:val="css-901oao"/>
    <w:basedOn w:val="DefaultParagraphFont"/>
    <w:rsid w:val="00B92863"/>
  </w:style>
  <w:style w:type="character" w:customStyle="1" w:styleId="r-18u37iz">
    <w:name w:val="r-18u37iz"/>
    <w:basedOn w:val="DefaultParagraphFont"/>
    <w:rsid w:val="00B92863"/>
  </w:style>
  <w:style w:type="character" w:styleId="CommentReference">
    <w:name w:val="annotation reference"/>
    <w:basedOn w:val="DefaultParagraphFont"/>
    <w:uiPriority w:val="99"/>
    <w:semiHidden/>
    <w:unhideWhenUsed/>
    <w:rsid w:val="007A3F33"/>
    <w:rPr>
      <w:sz w:val="16"/>
      <w:szCs w:val="16"/>
    </w:rPr>
  </w:style>
  <w:style w:type="paragraph" w:styleId="CommentText">
    <w:name w:val="annotation text"/>
    <w:basedOn w:val="Normal"/>
    <w:link w:val="CommentTextChar"/>
    <w:uiPriority w:val="99"/>
    <w:semiHidden/>
    <w:unhideWhenUsed/>
    <w:rsid w:val="007A3F33"/>
  </w:style>
  <w:style w:type="character" w:customStyle="1" w:styleId="CommentTextChar">
    <w:name w:val="Comment Text Char"/>
    <w:basedOn w:val="DefaultParagraphFont"/>
    <w:link w:val="CommentText"/>
    <w:uiPriority w:val="99"/>
    <w:semiHidden/>
    <w:rsid w:val="007A3F33"/>
  </w:style>
  <w:style w:type="paragraph" w:styleId="CommentSubject">
    <w:name w:val="annotation subject"/>
    <w:basedOn w:val="CommentText"/>
    <w:next w:val="CommentText"/>
    <w:link w:val="CommentSubjectChar"/>
    <w:uiPriority w:val="99"/>
    <w:semiHidden/>
    <w:unhideWhenUsed/>
    <w:rsid w:val="007A3F33"/>
    <w:rPr>
      <w:b/>
      <w:bCs/>
    </w:rPr>
  </w:style>
  <w:style w:type="character" w:customStyle="1" w:styleId="CommentSubjectChar">
    <w:name w:val="Comment Subject Char"/>
    <w:basedOn w:val="CommentTextChar"/>
    <w:link w:val="CommentSubject"/>
    <w:uiPriority w:val="99"/>
    <w:semiHidden/>
    <w:rsid w:val="007A3F33"/>
    <w:rPr>
      <w:b/>
      <w:bCs/>
    </w:rPr>
  </w:style>
  <w:style w:type="character" w:styleId="UnresolvedMention">
    <w:name w:val="Unresolved Mention"/>
    <w:basedOn w:val="DefaultParagraphFont"/>
    <w:uiPriority w:val="99"/>
    <w:semiHidden/>
    <w:unhideWhenUsed/>
    <w:rsid w:val="007579EE"/>
    <w:rPr>
      <w:color w:val="605E5C"/>
      <w:shd w:val="clear" w:color="auto" w:fill="E1DFDD"/>
    </w:rPr>
  </w:style>
  <w:style w:type="character" w:customStyle="1" w:styleId="apple-converted-space">
    <w:name w:val="apple-converted-space"/>
    <w:basedOn w:val="DefaultParagraphFont"/>
    <w:rsid w:val="00622C99"/>
  </w:style>
  <w:style w:type="paragraph" w:styleId="BodyText">
    <w:name w:val="Body Text"/>
    <w:basedOn w:val="Normal"/>
    <w:link w:val="BodyTextChar"/>
    <w:qFormat/>
    <w:rsid w:val="00FD167E"/>
    <w:pPr>
      <w:spacing w:before="180" w:after="180"/>
    </w:pPr>
    <w:rPr>
      <w:rFonts w:asciiTheme="minorHAnsi" w:eastAsiaTheme="minorHAnsi" w:hAnsiTheme="minorHAnsi" w:cstheme="minorBidi"/>
      <w:sz w:val="24"/>
      <w:szCs w:val="24"/>
      <w:lang w:val="en-US" w:eastAsia="en-US"/>
    </w:rPr>
  </w:style>
  <w:style w:type="character" w:customStyle="1" w:styleId="BodyTextChar">
    <w:name w:val="Body Text Char"/>
    <w:basedOn w:val="DefaultParagraphFont"/>
    <w:link w:val="BodyText"/>
    <w:rsid w:val="00FD167E"/>
    <w:rPr>
      <w:rFonts w:asciiTheme="minorHAnsi" w:eastAsiaTheme="minorHAnsi" w:hAnsiTheme="minorHAnsi" w:cstheme="minorBidi"/>
      <w:sz w:val="24"/>
      <w:szCs w:val="24"/>
      <w:lang w:val="en-US" w:eastAsia="en-US"/>
    </w:rPr>
  </w:style>
  <w:style w:type="character" w:customStyle="1" w:styleId="ui-provider">
    <w:name w:val="ui-provider"/>
    <w:basedOn w:val="DefaultParagraphFont"/>
    <w:rsid w:val="00FD167E"/>
  </w:style>
  <w:style w:type="character" w:customStyle="1" w:styleId="normaltextrun">
    <w:name w:val="normaltextrun"/>
    <w:basedOn w:val="DefaultParagraphFont"/>
    <w:rsid w:val="0013559F"/>
  </w:style>
  <w:style w:type="paragraph" w:customStyle="1" w:styleId="Bulletpoints">
    <w:name w:val="* Bullet points"/>
    <w:link w:val="BulletpointsChar"/>
    <w:qFormat/>
    <w:rsid w:val="000310DB"/>
    <w:pPr>
      <w:numPr>
        <w:numId w:val="41"/>
      </w:numPr>
      <w:spacing w:line="320" w:lineRule="exact"/>
      <w:ind w:left="284" w:right="794" w:hanging="284"/>
    </w:pPr>
    <w:rPr>
      <w:rFonts w:eastAsia="Times New Roman"/>
      <w:sz w:val="24"/>
      <w:szCs w:val="24"/>
      <w:lang w:eastAsia="en-US"/>
    </w:rPr>
  </w:style>
  <w:style w:type="character" w:customStyle="1" w:styleId="BulletpointsChar">
    <w:name w:val="* Bullet points Char"/>
    <w:link w:val="Bulletpoints"/>
    <w:rsid w:val="000310DB"/>
    <w:rPr>
      <w:rFonts w:eastAsia="Times New Roman"/>
      <w:sz w:val="24"/>
      <w:szCs w:val="24"/>
      <w:lang w:eastAsia="en-US"/>
    </w:rPr>
  </w:style>
  <w:style w:type="paragraph" w:customStyle="1" w:styleId="last-child">
    <w:name w:val="last-child"/>
    <w:basedOn w:val="Normal"/>
    <w:rsid w:val="000310DB"/>
    <w:pPr>
      <w:spacing w:before="100" w:beforeAutospacing="1" w:after="100" w:afterAutospacing="1"/>
    </w:pPr>
    <w:rPr>
      <w:rFonts w:ascii="Times New Roman" w:eastAsia="Times New Roman" w:hAnsi="Times New Roman"/>
      <w:sz w:val="24"/>
      <w:szCs w:val="24"/>
    </w:rPr>
  </w:style>
  <w:style w:type="character" w:customStyle="1" w:styleId="markedcontent">
    <w:name w:val="markedcontent"/>
    <w:basedOn w:val="DefaultParagraphFont"/>
    <w:rsid w:val="000310DB"/>
  </w:style>
  <w:style w:type="paragraph" w:styleId="FootnoteText">
    <w:name w:val="footnote text"/>
    <w:basedOn w:val="Normal"/>
    <w:link w:val="FootnoteTextChar"/>
    <w:uiPriority w:val="99"/>
    <w:semiHidden/>
    <w:unhideWhenUsed/>
    <w:rsid w:val="000310DB"/>
    <w:rPr>
      <w:rFonts w:eastAsia="Times New Roman"/>
    </w:rPr>
  </w:style>
  <w:style w:type="character" w:customStyle="1" w:styleId="FootnoteTextChar">
    <w:name w:val="Footnote Text Char"/>
    <w:basedOn w:val="DefaultParagraphFont"/>
    <w:link w:val="FootnoteText"/>
    <w:uiPriority w:val="99"/>
    <w:semiHidden/>
    <w:rsid w:val="000310DB"/>
    <w:rPr>
      <w:rFonts w:eastAsia="Times New Roman"/>
    </w:rPr>
  </w:style>
  <w:style w:type="character" w:styleId="FootnoteReference">
    <w:name w:val="footnote reference"/>
    <w:basedOn w:val="DefaultParagraphFont"/>
    <w:uiPriority w:val="99"/>
    <w:semiHidden/>
    <w:unhideWhenUsed/>
    <w:rsid w:val="00031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6672">
      <w:bodyDiv w:val="1"/>
      <w:marLeft w:val="0"/>
      <w:marRight w:val="0"/>
      <w:marTop w:val="0"/>
      <w:marBottom w:val="0"/>
      <w:divBdr>
        <w:top w:val="none" w:sz="0" w:space="0" w:color="auto"/>
        <w:left w:val="none" w:sz="0" w:space="0" w:color="auto"/>
        <w:bottom w:val="none" w:sz="0" w:space="0" w:color="auto"/>
        <w:right w:val="none" w:sz="0" w:space="0" w:color="auto"/>
      </w:divBdr>
    </w:div>
    <w:div w:id="76949308">
      <w:bodyDiv w:val="1"/>
      <w:marLeft w:val="0"/>
      <w:marRight w:val="0"/>
      <w:marTop w:val="0"/>
      <w:marBottom w:val="0"/>
      <w:divBdr>
        <w:top w:val="none" w:sz="0" w:space="0" w:color="auto"/>
        <w:left w:val="none" w:sz="0" w:space="0" w:color="auto"/>
        <w:bottom w:val="none" w:sz="0" w:space="0" w:color="auto"/>
        <w:right w:val="none" w:sz="0" w:space="0" w:color="auto"/>
      </w:divBdr>
    </w:div>
    <w:div w:id="105973181">
      <w:bodyDiv w:val="1"/>
      <w:marLeft w:val="0"/>
      <w:marRight w:val="0"/>
      <w:marTop w:val="0"/>
      <w:marBottom w:val="0"/>
      <w:divBdr>
        <w:top w:val="none" w:sz="0" w:space="0" w:color="auto"/>
        <w:left w:val="none" w:sz="0" w:space="0" w:color="auto"/>
        <w:bottom w:val="none" w:sz="0" w:space="0" w:color="auto"/>
        <w:right w:val="none" w:sz="0" w:space="0" w:color="auto"/>
      </w:divBdr>
    </w:div>
    <w:div w:id="153759265">
      <w:bodyDiv w:val="1"/>
      <w:marLeft w:val="0"/>
      <w:marRight w:val="0"/>
      <w:marTop w:val="0"/>
      <w:marBottom w:val="0"/>
      <w:divBdr>
        <w:top w:val="none" w:sz="0" w:space="0" w:color="auto"/>
        <w:left w:val="none" w:sz="0" w:space="0" w:color="auto"/>
        <w:bottom w:val="none" w:sz="0" w:space="0" w:color="auto"/>
        <w:right w:val="none" w:sz="0" w:space="0" w:color="auto"/>
      </w:divBdr>
      <w:divsChild>
        <w:div w:id="15540813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171611">
      <w:bodyDiv w:val="1"/>
      <w:marLeft w:val="0"/>
      <w:marRight w:val="0"/>
      <w:marTop w:val="0"/>
      <w:marBottom w:val="0"/>
      <w:divBdr>
        <w:top w:val="none" w:sz="0" w:space="0" w:color="auto"/>
        <w:left w:val="none" w:sz="0" w:space="0" w:color="auto"/>
        <w:bottom w:val="none" w:sz="0" w:space="0" w:color="auto"/>
        <w:right w:val="none" w:sz="0" w:space="0" w:color="auto"/>
      </w:divBdr>
    </w:div>
    <w:div w:id="429471877">
      <w:bodyDiv w:val="1"/>
      <w:marLeft w:val="0"/>
      <w:marRight w:val="0"/>
      <w:marTop w:val="0"/>
      <w:marBottom w:val="0"/>
      <w:divBdr>
        <w:top w:val="none" w:sz="0" w:space="0" w:color="auto"/>
        <w:left w:val="none" w:sz="0" w:space="0" w:color="auto"/>
        <w:bottom w:val="none" w:sz="0" w:space="0" w:color="auto"/>
        <w:right w:val="none" w:sz="0" w:space="0" w:color="auto"/>
      </w:divBdr>
    </w:div>
    <w:div w:id="604969807">
      <w:bodyDiv w:val="1"/>
      <w:marLeft w:val="0"/>
      <w:marRight w:val="0"/>
      <w:marTop w:val="0"/>
      <w:marBottom w:val="0"/>
      <w:divBdr>
        <w:top w:val="none" w:sz="0" w:space="0" w:color="auto"/>
        <w:left w:val="none" w:sz="0" w:space="0" w:color="auto"/>
        <w:bottom w:val="none" w:sz="0" w:space="0" w:color="auto"/>
        <w:right w:val="none" w:sz="0" w:space="0" w:color="auto"/>
      </w:divBdr>
    </w:div>
    <w:div w:id="637150257">
      <w:bodyDiv w:val="1"/>
      <w:marLeft w:val="0"/>
      <w:marRight w:val="0"/>
      <w:marTop w:val="0"/>
      <w:marBottom w:val="0"/>
      <w:divBdr>
        <w:top w:val="none" w:sz="0" w:space="0" w:color="auto"/>
        <w:left w:val="none" w:sz="0" w:space="0" w:color="auto"/>
        <w:bottom w:val="none" w:sz="0" w:space="0" w:color="auto"/>
        <w:right w:val="none" w:sz="0" w:space="0" w:color="auto"/>
      </w:divBdr>
    </w:div>
    <w:div w:id="681200627">
      <w:bodyDiv w:val="1"/>
      <w:marLeft w:val="0"/>
      <w:marRight w:val="0"/>
      <w:marTop w:val="0"/>
      <w:marBottom w:val="0"/>
      <w:divBdr>
        <w:top w:val="none" w:sz="0" w:space="0" w:color="auto"/>
        <w:left w:val="none" w:sz="0" w:space="0" w:color="auto"/>
        <w:bottom w:val="none" w:sz="0" w:space="0" w:color="auto"/>
        <w:right w:val="none" w:sz="0" w:space="0" w:color="auto"/>
      </w:divBdr>
    </w:div>
    <w:div w:id="719592549">
      <w:bodyDiv w:val="1"/>
      <w:marLeft w:val="0"/>
      <w:marRight w:val="0"/>
      <w:marTop w:val="0"/>
      <w:marBottom w:val="0"/>
      <w:divBdr>
        <w:top w:val="none" w:sz="0" w:space="0" w:color="auto"/>
        <w:left w:val="none" w:sz="0" w:space="0" w:color="auto"/>
        <w:bottom w:val="none" w:sz="0" w:space="0" w:color="auto"/>
        <w:right w:val="none" w:sz="0" w:space="0" w:color="auto"/>
      </w:divBdr>
    </w:div>
    <w:div w:id="754208573">
      <w:bodyDiv w:val="1"/>
      <w:marLeft w:val="0"/>
      <w:marRight w:val="0"/>
      <w:marTop w:val="0"/>
      <w:marBottom w:val="0"/>
      <w:divBdr>
        <w:top w:val="none" w:sz="0" w:space="0" w:color="auto"/>
        <w:left w:val="none" w:sz="0" w:space="0" w:color="auto"/>
        <w:bottom w:val="none" w:sz="0" w:space="0" w:color="auto"/>
        <w:right w:val="none" w:sz="0" w:space="0" w:color="auto"/>
      </w:divBdr>
    </w:div>
    <w:div w:id="775053299">
      <w:bodyDiv w:val="1"/>
      <w:marLeft w:val="0"/>
      <w:marRight w:val="0"/>
      <w:marTop w:val="0"/>
      <w:marBottom w:val="0"/>
      <w:divBdr>
        <w:top w:val="none" w:sz="0" w:space="0" w:color="auto"/>
        <w:left w:val="none" w:sz="0" w:space="0" w:color="auto"/>
        <w:bottom w:val="none" w:sz="0" w:space="0" w:color="auto"/>
        <w:right w:val="none" w:sz="0" w:space="0" w:color="auto"/>
      </w:divBdr>
    </w:div>
    <w:div w:id="922564830">
      <w:bodyDiv w:val="1"/>
      <w:marLeft w:val="0"/>
      <w:marRight w:val="0"/>
      <w:marTop w:val="0"/>
      <w:marBottom w:val="0"/>
      <w:divBdr>
        <w:top w:val="none" w:sz="0" w:space="0" w:color="auto"/>
        <w:left w:val="none" w:sz="0" w:space="0" w:color="auto"/>
        <w:bottom w:val="none" w:sz="0" w:space="0" w:color="auto"/>
        <w:right w:val="none" w:sz="0" w:space="0" w:color="auto"/>
      </w:divBdr>
    </w:div>
    <w:div w:id="990253586">
      <w:bodyDiv w:val="1"/>
      <w:marLeft w:val="0"/>
      <w:marRight w:val="0"/>
      <w:marTop w:val="0"/>
      <w:marBottom w:val="0"/>
      <w:divBdr>
        <w:top w:val="none" w:sz="0" w:space="0" w:color="auto"/>
        <w:left w:val="none" w:sz="0" w:space="0" w:color="auto"/>
        <w:bottom w:val="none" w:sz="0" w:space="0" w:color="auto"/>
        <w:right w:val="none" w:sz="0" w:space="0" w:color="auto"/>
      </w:divBdr>
    </w:div>
    <w:div w:id="1127119184">
      <w:bodyDiv w:val="1"/>
      <w:marLeft w:val="0"/>
      <w:marRight w:val="0"/>
      <w:marTop w:val="0"/>
      <w:marBottom w:val="0"/>
      <w:divBdr>
        <w:top w:val="none" w:sz="0" w:space="0" w:color="auto"/>
        <w:left w:val="none" w:sz="0" w:space="0" w:color="auto"/>
        <w:bottom w:val="none" w:sz="0" w:space="0" w:color="auto"/>
        <w:right w:val="none" w:sz="0" w:space="0" w:color="auto"/>
      </w:divBdr>
    </w:div>
    <w:div w:id="1237126452">
      <w:bodyDiv w:val="1"/>
      <w:marLeft w:val="0"/>
      <w:marRight w:val="0"/>
      <w:marTop w:val="0"/>
      <w:marBottom w:val="0"/>
      <w:divBdr>
        <w:top w:val="none" w:sz="0" w:space="0" w:color="auto"/>
        <w:left w:val="none" w:sz="0" w:space="0" w:color="auto"/>
        <w:bottom w:val="none" w:sz="0" w:space="0" w:color="auto"/>
        <w:right w:val="none" w:sz="0" w:space="0" w:color="auto"/>
      </w:divBdr>
    </w:div>
    <w:div w:id="1371034030">
      <w:bodyDiv w:val="1"/>
      <w:marLeft w:val="0"/>
      <w:marRight w:val="0"/>
      <w:marTop w:val="0"/>
      <w:marBottom w:val="0"/>
      <w:divBdr>
        <w:top w:val="none" w:sz="0" w:space="0" w:color="auto"/>
        <w:left w:val="none" w:sz="0" w:space="0" w:color="auto"/>
        <w:bottom w:val="none" w:sz="0" w:space="0" w:color="auto"/>
        <w:right w:val="none" w:sz="0" w:space="0" w:color="auto"/>
      </w:divBdr>
    </w:div>
    <w:div w:id="1373071662">
      <w:bodyDiv w:val="1"/>
      <w:marLeft w:val="0"/>
      <w:marRight w:val="0"/>
      <w:marTop w:val="0"/>
      <w:marBottom w:val="0"/>
      <w:divBdr>
        <w:top w:val="none" w:sz="0" w:space="0" w:color="auto"/>
        <w:left w:val="none" w:sz="0" w:space="0" w:color="auto"/>
        <w:bottom w:val="none" w:sz="0" w:space="0" w:color="auto"/>
        <w:right w:val="none" w:sz="0" w:space="0" w:color="auto"/>
      </w:divBdr>
      <w:divsChild>
        <w:div w:id="372921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096950">
      <w:bodyDiv w:val="1"/>
      <w:marLeft w:val="0"/>
      <w:marRight w:val="0"/>
      <w:marTop w:val="0"/>
      <w:marBottom w:val="0"/>
      <w:divBdr>
        <w:top w:val="none" w:sz="0" w:space="0" w:color="auto"/>
        <w:left w:val="none" w:sz="0" w:space="0" w:color="auto"/>
        <w:bottom w:val="none" w:sz="0" w:space="0" w:color="auto"/>
        <w:right w:val="none" w:sz="0" w:space="0" w:color="auto"/>
      </w:divBdr>
      <w:divsChild>
        <w:div w:id="326054424">
          <w:marLeft w:val="0"/>
          <w:marRight w:val="0"/>
          <w:marTop w:val="0"/>
          <w:marBottom w:val="0"/>
          <w:divBdr>
            <w:top w:val="none" w:sz="0" w:space="0" w:color="auto"/>
            <w:left w:val="none" w:sz="0" w:space="0" w:color="auto"/>
            <w:bottom w:val="none" w:sz="0" w:space="0" w:color="auto"/>
            <w:right w:val="none" w:sz="0" w:space="0" w:color="auto"/>
          </w:divBdr>
          <w:divsChild>
            <w:div w:id="22443781">
              <w:marLeft w:val="0"/>
              <w:marRight w:val="0"/>
              <w:marTop w:val="0"/>
              <w:marBottom w:val="0"/>
              <w:divBdr>
                <w:top w:val="none" w:sz="0" w:space="0" w:color="auto"/>
                <w:left w:val="none" w:sz="0" w:space="0" w:color="auto"/>
                <w:bottom w:val="none" w:sz="0" w:space="0" w:color="auto"/>
                <w:right w:val="none" w:sz="0" w:space="0" w:color="auto"/>
              </w:divBdr>
              <w:divsChild>
                <w:div w:id="807627537">
                  <w:marLeft w:val="0"/>
                  <w:marRight w:val="0"/>
                  <w:marTop w:val="0"/>
                  <w:marBottom w:val="0"/>
                  <w:divBdr>
                    <w:top w:val="none" w:sz="0" w:space="0" w:color="auto"/>
                    <w:left w:val="none" w:sz="0" w:space="0" w:color="auto"/>
                    <w:bottom w:val="none" w:sz="0" w:space="0" w:color="auto"/>
                    <w:right w:val="none" w:sz="0" w:space="0" w:color="auto"/>
                  </w:divBdr>
                  <w:divsChild>
                    <w:div w:id="617416816">
                      <w:marLeft w:val="0"/>
                      <w:marRight w:val="0"/>
                      <w:marTop w:val="0"/>
                      <w:marBottom w:val="0"/>
                      <w:divBdr>
                        <w:top w:val="none" w:sz="0" w:space="0" w:color="auto"/>
                        <w:left w:val="none" w:sz="0" w:space="0" w:color="auto"/>
                        <w:bottom w:val="none" w:sz="0" w:space="0" w:color="auto"/>
                        <w:right w:val="none" w:sz="0" w:space="0" w:color="auto"/>
                      </w:divBdr>
                      <w:divsChild>
                        <w:div w:id="795832439">
                          <w:marLeft w:val="0"/>
                          <w:marRight w:val="0"/>
                          <w:marTop w:val="0"/>
                          <w:marBottom w:val="0"/>
                          <w:divBdr>
                            <w:top w:val="none" w:sz="0" w:space="0" w:color="auto"/>
                            <w:left w:val="none" w:sz="0" w:space="0" w:color="auto"/>
                            <w:bottom w:val="none" w:sz="0" w:space="0" w:color="auto"/>
                            <w:right w:val="none" w:sz="0" w:space="0" w:color="auto"/>
                          </w:divBdr>
                          <w:divsChild>
                            <w:div w:id="9122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56670">
      <w:bodyDiv w:val="1"/>
      <w:marLeft w:val="0"/>
      <w:marRight w:val="0"/>
      <w:marTop w:val="0"/>
      <w:marBottom w:val="0"/>
      <w:divBdr>
        <w:top w:val="none" w:sz="0" w:space="0" w:color="auto"/>
        <w:left w:val="none" w:sz="0" w:space="0" w:color="auto"/>
        <w:bottom w:val="none" w:sz="0" w:space="0" w:color="auto"/>
        <w:right w:val="none" w:sz="0" w:space="0" w:color="auto"/>
      </w:divBdr>
    </w:div>
    <w:div w:id="1462455427">
      <w:bodyDiv w:val="1"/>
      <w:marLeft w:val="0"/>
      <w:marRight w:val="0"/>
      <w:marTop w:val="0"/>
      <w:marBottom w:val="0"/>
      <w:divBdr>
        <w:top w:val="none" w:sz="0" w:space="0" w:color="auto"/>
        <w:left w:val="none" w:sz="0" w:space="0" w:color="auto"/>
        <w:bottom w:val="none" w:sz="0" w:space="0" w:color="auto"/>
        <w:right w:val="none" w:sz="0" w:space="0" w:color="auto"/>
      </w:divBdr>
    </w:div>
    <w:div w:id="1473017034">
      <w:bodyDiv w:val="1"/>
      <w:marLeft w:val="0"/>
      <w:marRight w:val="0"/>
      <w:marTop w:val="0"/>
      <w:marBottom w:val="0"/>
      <w:divBdr>
        <w:top w:val="none" w:sz="0" w:space="0" w:color="auto"/>
        <w:left w:val="none" w:sz="0" w:space="0" w:color="auto"/>
        <w:bottom w:val="none" w:sz="0" w:space="0" w:color="auto"/>
        <w:right w:val="none" w:sz="0" w:space="0" w:color="auto"/>
      </w:divBdr>
    </w:div>
    <w:div w:id="1494685595">
      <w:bodyDiv w:val="1"/>
      <w:marLeft w:val="0"/>
      <w:marRight w:val="0"/>
      <w:marTop w:val="0"/>
      <w:marBottom w:val="0"/>
      <w:divBdr>
        <w:top w:val="none" w:sz="0" w:space="0" w:color="auto"/>
        <w:left w:val="none" w:sz="0" w:space="0" w:color="auto"/>
        <w:bottom w:val="none" w:sz="0" w:space="0" w:color="auto"/>
        <w:right w:val="none" w:sz="0" w:space="0" w:color="auto"/>
      </w:divBdr>
    </w:div>
    <w:div w:id="1538392130">
      <w:bodyDiv w:val="1"/>
      <w:marLeft w:val="0"/>
      <w:marRight w:val="0"/>
      <w:marTop w:val="0"/>
      <w:marBottom w:val="0"/>
      <w:divBdr>
        <w:top w:val="none" w:sz="0" w:space="0" w:color="auto"/>
        <w:left w:val="none" w:sz="0" w:space="0" w:color="auto"/>
        <w:bottom w:val="none" w:sz="0" w:space="0" w:color="auto"/>
        <w:right w:val="none" w:sz="0" w:space="0" w:color="auto"/>
      </w:divBdr>
    </w:div>
    <w:div w:id="1573740240">
      <w:bodyDiv w:val="1"/>
      <w:marLeft w:val="0"/>
      <w:marRight w:val="0"/>
      <w:marTop w:val="0"/>
      <w:marBottom w:val="0"/>
      <w:divBdr>
        <w:top w:val="none" w:sz="0" w:space="0" w:color="auto"/>
        <w:left w:val="none" w:sz="0" w:space="0" w:color="auto"/>
        <w:bottom w:val="none" w:sz="0" w:space="0" w:color="auto"/>
        <w:right w:val="none" w:sz="0" w:space="0" w:color="auto"/>
      </w:divBdr>
    </w:div>
    <w:div w:id="1684890963">
      <w:bodyDiv w:val="1"/>
      <w:marLeft w:val="0"/>
      <w:marRight w:val="0"/>
      <w:marTop w:val="0"/>
      <w:marBottom w:val="0"/>
      <w:divBdr>
        <w:top w:val="none" w:sz="0" w:space="0" w:color="auto"/>
        <w:left w:val="none" w:sz="0" w:space="0" w:color="auto"/>
        <w:bottom w:val="none" w:sz="0" w:space="0" w:color="auto"/>
        <w:right w:val="none" w:sz="0" w:space="0" w:color="auto"/>
      </w:divBdr>
      <w:divsChild>
        <w:div w:id="731735954">
          <w:marLeft w:val="0"/>
          <w:marRight w:val="0"/>
          <w:marTop w:val="0"/>
          <w:marBottom w:val="0"/>
          <w:divBdr>
            <w:top w:val="none" w:sz="0" w:space="0" w:color="auto"/>
            <w:left w:val="none" w:sz="0" w:space="0" w:color="auto"/>
            <w:bottom w:val="none" w:sz="0" w:space="0" w:color="auto"/>
            <w:right w:val="none" w:sz="0" w:space="0" w:color="auto"/>
          </w:divBdr>
          <w:divsChild>
            <w:div w:id="1838492836">
              <w:marLeft w:val="0"/>
              <w:marRight w:val="0"/>
              <w:marTop w:val="0"/>
              <w:marBottom w:val="0"/>
              <w:divBdr>
                <w:top w:val="none" w:sz="0" w:space="0" w:color="auto"/>
                <w:left w:val="none" w:sz="0" w:space="0" w:color="auto"/>
                <w:bottom w:val="none" w:sz="0" w:space="0" w:color="auto"/>
                <w:right w:val="none" w:sz="0" w:space="0" w:color="auto"/>
              </w:divBdr>
              <w:divsChild>
                <w:div w:id="2086877044">
                  <w:marLeft w:val="0"/>
                  <w:marRight w:val="0"/>
                  <w:marTop w:val="0"/>
                  <w:marBottom w:val="0"/>
                  <w:divBdr>
                    <w:top w:val="none" w:sz="0" w:space="0" w:color="auto"/>
                    <w:left w:val="none" w:sz="0" w:space="0" w:color="auto"/>
                    <w:bottom w:val="none" w:sz="0" w:space="0" w:color="auto"/>
                    <w:right w:val="none" w:sz="0" w:space="0" w:color="auto"/>
                  </w:divBdr>
                  <w:divsChild>
                    <w:div w:id="877551339">
                      <w:marLeft w:val="0"/>
                      <w:marRight w:val="0"/>
                      <w:marTop w:val="0"/>
                      <w:marBottom w:val="0"/>
                      <w:divBdr>
                        <w:top w:val="none" w:sz="0" w:space="0" w:color="auto"/>
                        <w:left w:val="none" w:sz="0" w:space="0" w:color="auto"/>
                        <w:bottom w:val="none" w:sz="0" w:space="0" w:color="auto"/>
                        <w:right w:val="none" w:sz="0" w:space="0" w:color="auto"/>
                      </w:divBdr>
                      <w:divsChild>
                        <w:div w:id="263463410">
                          <w:marLeft w:val="0"/>
                          <w:marRight w:val="0"/>
                          <w:marTop w:val="0"/>
                          <w:marBottom w:val="0"/>
                          <w:divBdr>
                            <w:top w:val="none" w:sz="0" w:space="0" w:color="auto"/>
                            <w:left w:val="none" w:sz="0" w:space="0" w:color="auto"/>
                            <w:bottom w:val="none" w:sz="0" w:space="0" w:color="auto"/>
                            <w:right w:val="none" w:sz="0" w:space="0" w:color="auto"/>
                          </w:divBdr>
                        </w:div>
                        <w:div w:id="488864876">
                          <w:marLeft w:val="0"/>
                          <w:marRight w:val="0"/>
                          <w:marTop w:val="0"/>
                          <w:marBottom w:val="0"/>
                          <w:divBdr>
                            <w:top w:val="none" w:sz="0" w:space="0" w:color="auto"/>
                            <w:left w:val="none" w:sz="0" w:space="0" w:color="auto"/>
                            <w:bottom w:val="none" w:sz="0" w:space="0" w:color="auto"/>
                            <w:right w:val="none" w:sz="0" w:space="0" w:color="auto"/>
                          </w:divBdr>
                        </w:div>
                        <w:div w:id="890076546">
                          <w:marLeft w:val="0"/>
                          <w:marRight w:val="0"/>
                          <w:marTop w:val="0"/>
                          <w:marBottom w:val="0"/>
                          <w:divBdr>
                            <w:top w:val="none" w:sz="0" w:space="0" w:color="auto"/>
                            <w:left w:val="none" w:sz="0" w:space="0" w:color="auto"/>
                            <w:bottom w:val="none" w:sz="0" w:space="0" w:color="auto"/>
                            <w:right w:val="none" w:sz="0" w:space="0" w:color="auto"/>
                          </w:divBdr>
                        </w:div>
                        <w:div w:id="1131288516">
                          <w:marLeft w:val="0"/>
                          <w:marRight w:val="0"/>
                          <w:marTop w:val="0"/>
                          <w:marBottom w:val="0"/>
                          <w:divBdr>
                            <w:top w:val="none" w:sz="0" w:space="0" w:color="auto"/>
                            <w:left w:val="none" w:sz="0" w:space="0" w:color="auto"/>
                            <w:bottom w:val="none" w:sz="0" w:space="0" w:color="auto"/>
                            <w:right w:val="none" w:sz="0" w:space="0" w:color="auto"/>
                          </w:divBdr>
                        </w:div>
                        <w:div w:id="1163816661">
                          <w:marLeft w:val="0"/>
                          <w:marRight w:val="0"/>
                          <w:marTop w:val="0"/>
                          <w:marBottom w:val="0"/>
                          <w:divBdr>
                            <w:top w:val="none" w:sz="0" w:space="0" w:color="auto"/>
                            <w:left w:val="none" w:sz="0" w:space="0" w:color="auto"/>
                            <w:bottom w:val="none" w:sz="0" w:space="0" w:color="auto"/>
                            <w:right w:val="none" w:sz="0" w:space="0" w:color="auto"/>
                          </w:divBdr>
                        </w:div>
                        <w:div w:id="14956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914958">
      <w:bodyDiv w:val="1"/>
      <w:marLeft w:val="0"/>
      <w:marRight w:val="0"/>
      <w:marTop w:val="0"/>
      <w:marBottom w:val="0"/>
      <w:divBdr>
        <w:top w:val="none" w:sz="0" w:space="0" w:color="auto"/>
        <w:left w:val="none" w:sz="0" w:space="0" w:color="auto"/>
        <w:bottom w:val="none" w:sz="0" w:space="0" w:color="auto"/>
        <w:right w:val="none" w:sz="0" w:space="0" w:color="auto"/>
      </w:divBdr>
    </w:div>
    <w:div w:id="1863081108">
      <w:bodyDiv w:val="1"/>
      <w:marLeft w:val="0"/>
      <w:marRight w:val="0"/>
      <w:marTop w:val="0"/>
      <w:marBottom w:val="0"/>
      <w:divBdr>
        <w:top w:val="none" w:sz="0" w:space="0" w:color="auto"/>
        <w:left w:val="none" w:sz="0" w:space="0" w:color="auto"/>
        <w:bottom w:val="none" w:sz="0" w:space="0" w:color="auto"/>
        <w:right w:val="none" w:sz="0" w:space="0" w:color="auto"/>
      </w:divBdr>
    </w:div>
    <w:div w:id="1950620672">
      <w:bodyDiv w:val="1"/>
      <w:marLeft w:val="0"/>
      <w:marRight w:val="0"/>
      <w:marTop w:val="0"/>
      <w:marBottom w:val="0"/>
      <w:divBdr>
        <w:top w:val="none" w:sz="0" w:space="0" w:color="auto"/>
        <w:left w:val="none" w:sz="0" w:space="0" w:color="auto"/>
        <w:bottom w:val="none" w:sz="0" w:space="0" w:color="auto"/>
        <w:right w:val="none" w:sz="0" w:space="0" w:color="auto"/>
      </w:divBdr>
    </w:div>
    <w:div w:id="2092848983">
      <w:bodyDiv w:val="1"/>
      <w:marLeft w:val="0"/>
      <w:marRight w:val="0"/>
      <w:marTop w:val="0"/>
      <w:marBottom w:val="0"/>
      <w:divBdr>
        <w:top w:val="none" w:sz="0" w:space="0" w:color="auto"/>
        <w:left w:val="none" w:sz="0" w:space="0" w:color="auto"/>
        <w:bottom w:val="none" w:sz="0" w:space="0" w:color="auto"/>
        <w:right w:val="none" w:sz="0" w:space="0" w:color="auto"/>
      </w:divBdr>
    </w:div>
    <w:div w:id="214469557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news/marketing-campaign-launches-to-drive-up-childhood-vaccinations" TargetMode="External"/><Relationship Id="rId18" Type="http://schemas.openxmlformats.org/officeDocument/2006/relationships/hyperlink" Target="https://eur01.safelinks.protection.outlook.com/?url=https%3A%2F%2Finews.co.uk%2Ftopic%2Fchildren%3Fico%3Din-line_link&amp;data=05%7C02%7CShaun.Whelan%40ukhsa.gov.uk%7C58f2211bf6624109f8ad08dcc67a5358%7Cee4e14994a354b2ead475f3cf9de8666%7C0%7C0%7C638603475882889233%7CUnknown%7CTWFpbGZsb3d8eyJWIjoiMC4wLjAwMDAiLCJQIjoiV2luMzIiLCJBTiI6Ik1haWwiLCJXVCI6Mn0%3D%7C0%7C%7C%7C&amp;sdata=6eph8DyierBczXlRjwHgcPtUEjfm3IOc4CVQOty2QRo%3D&amp;reserved=0" TargetMode="External"/><Relationship Id="rId26" Type="http://schemas.openxmlformats.org/officeDocument/2006/relationships/hyperlink" Target="http://www.facebook.com/UKHealthSecurityAgency" TargetMode="External"/><Relationship Id="rId3" Type="http://schemas.openxmlformats.org/officeDocument/2006/relationships/customXml" Target="../customXml/item3.xml"/><Relationship Id="rId21" Type="http://schemas.openxmlformats.org/officeDocument/2006/relationships/hyperlink" Target="https://www.nhs.uk/start-for-life/toddler/vaccinations-for-children/" TargetMode="External"/><Relationship Id="rId7" Type="http://schemas.openxmlformats.org/officeDocument/2006/relationships/settings" Target="settings.xml"/><Relationship Id="rId12" Type="http://schemas.openxmlformats.org/officeDocument/2006/relationships/hyperlink" Target="https://ukhsa-dashboard.data.gov.uk/topics/measles" TargetMode="External"/><Relationship Id="rId17" Type="http://schemas.openxmlformats.org/officeDocument/2006/relationships/hyperlink" Target="https://eur01.safelinks.protection.outlook.com/?url=https%3A%2F%2Finews.co.uk%2Ftopic%2Fmeasles%3Fico%3Din-line_link&amp;data=05%7C02%7CShaun.Whelan%40ukhsa.gov.uk%7C58f2211bf6624109f8ad08dcc67a5358%7Cee4e14994a354b2ead475f3cf9de8666%7C0%7C0%7C638603475882879857%7CUnknown%7CTWFpbGZsb3d8eyJWIjoiMC4wLjAwMDAiLCJQIjoiV2luMzIiLCJBTiI6Ik1haWwiLCJXVCI6Mn0%3D%7C0%7C%7C%7C&amp;sdata=08eKjlQOzfB5e04PACvdSWcV0YELgDOmCKWw50Mwfgs%3D&amp;reserved=0" TargetMode="External"/><Relationship Id="rId25" Type="http://schemas.openxmlformats.org/officeDocument/2006/relationships/hyperlink" Target="http://www.gov.uk/ukhsa"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inews.co.uk%2Ftopic%2Fbabies%3Fico%3Din-line_link&amp;data=05%7C02%7CShaun.Whelan%40ukhsa.gov.uk%7C58f2211bf6624109f8ad08dcc67a5358%7Cee4e14994a354b2ead475f3cf9de8666%7C0%7C0%7C638603475882862279%7CUnknown%7CTWFpbGZsb3d8eyJWIjoiMC4wLjAwMDAiLCJQIjoiV2luMzIiLCJBTiI6Ik1haWwiLCJXVCI6Mn0%3D%7C0%7C%7C%7C&amp;sdata=VLX3cKv9CUJKpJ2rDOnp1SxNDU152ekMd%2BUMrbG1J78%3D&amp;reserved=0" TargetMode="External"/><Relationship Id="rId20" Type="http://schemas.openxmlformats.org/officeDocument/2006/relationships/hyperlink" Target="https://www.gov.uk/government/statistics/cover-of-vaccination-evaluated-rapidly-cover-programme-2023-to-2024-quarterly-dat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statistics/cover-of-vaccination-evaluated-rapidly-cover-programme-2023-to-2024-quarterly-data" TargetMode="External"/><Relationship Id="rId24" Type="http://schemas.openxmlformats.org/officeDocument/2006/relationships/hyperlink" Target="https://www.gov.uk/government/organisations/department-of-health-and-social-care" TargetMode="External"/><Relationship Id="rId5" Type="http://schemas.openxmlformats.org/officeDocument/2006/relationships/numbering" Target="numbering.xml"/><Relationship Id="rId15" Type="http://schemas.openxmlformats.org/officeDocument/2006/relationships/hyperlink" Target="https://www.england.nhs.uk/2024/01/nhs-launches-catch-up-campaign-for-missed-mmr-vaccines/" TargetMode="External"/><Relationship Id="rId23" Type="http://schemas.openxmlformats.org/officeDocument/2006/relationships/hyperlink" Target="https://www.nhs.uk/start-for-life/toddler/vaccinations-for-childre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statistics/cover-of-vaccination-evaluated-rapidly-cover-programme-2023-to-2024-quarterly-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khsa-dashboard.data.gov.uk/topics/measles" TargetMode="External"/><Relationship Id="rId22" Type="http://schemas.openxmlformats.org/officeDocument/2006/relationships/hyperlink" Target="https://www.nhs.uk/conditions/vaccinations/nhs-vaccinations-and-when-to-have-them/"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Hemmings.PHE\Desktop\press%20release%20template\2.%20Amended\Letterhead%20without%20fold%20lin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1F697AF188EF44B1CF202161B3B48A" ma:contentTypeVersion="11" ma:contentTypeDescription="Create a new document." ma:contentTypeScope="" ma:versionID="9f25eea135722a5833516c7940b2c30e">
  <xsd:schema xmlns:xsd="http://www.w3.org/2001/XMLSchema" xmlns:xs="http://www.w3.org/2001/XMLSchema" xmlns:p="http://schemas.microsoft.com/office/2006/metadata/properties" xmlns:ns2="40e5c4ef-4078-480f-adfb-d31d0a9d8e55" xmlns:ns3="8ee6fefc-f278-4554-83a5-7f31f4f5d88f" targetNamespace="http://schemas.microsoft.com/office/2006/metadata/properties" ma:root="true" ma:fieldsID="1c295b9d560d8f04b169d9079d391269" ns2:_="" ns3:_="">
    <xsd:import namespace="40e5c4ef-4078-480f-adfb-d31d0a9d8e55"/>
    <xsd:import namespace="8ee6fefc-f278-4554-83a5-7f31f4f5d8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5c4ef-4078-480f-adfb-d31d0a9d8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6fefc-f278-4554-83a5-7f31f4f5d8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433AA-6627-4D26-9C3F-706C5EBFD43F}">
  <ds:schemaRefs>
    <ds:schemaRef ds:uri="http://schemas.openxmlformats.org/officeDocument/2006/bibliography"/>
  </ds:schemaRefs>
</ds:datastoreItem>
</file>

<file path=customXml/itemProps2.xml><?xml version="1.0" encoding="utf-8"?>
<ds:datastoreItem xmlns:ds="http://schemas.openxmlformats.org/officeDocument/2006/customXml" ds:itemID="{19E7C484-0CC0-4D0F-ADD7-79729C419155}">
  <ds:schemaRefs>
    <ds:schemaRef ds:uri="http://schemas.microsoft.com/sharepoint/v3/contenttype/forms"/>
  </ds:schemaRefs>
</ds:datastoreItem>
</file>

<file path=customXml/itemProps3.xml><?xml version="1.0" encoding="utf-8"?>
<ds:datastoreItem xmlns:ds="http://schemas.openxmlformats.org/officeDocument/2006/customXml" ds:itemID="{54F5731D-94F4-420D-9810-903A0D460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5c4ef-4078-480f-adfb-d31d0a9d8e55"/>
    <ds:schemaRef ds:uri="8ee6fefc-f278-4554-83a5-7f31f4f5d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575F1F-A5D0-41E1-8DE7-C5DFB446DE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Letterhead without fold lines</Template>
  <TotalTime>77</TotalTime>
  <Pages>5</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Letterhead with fold lines</vt:lpstr>
    </vt:vector>
  </TitlesOfParts>
  <Company/>
  <LinksUpToDate>false</LinksUpToDate>
  <CharactersWithSpaces>14225</CharactersWithSpaces>
  <SharedDoc>false</SharedDoc>
  <HyperlinkBase/>
  <HLinks>
    <vt:vector size="12" baseType="variant">
      <vt:variant>
        <vt:i4>6488113</vt:i4>
      </vt:variant>
      <vt:variant>
        <vt:i4>3</vt:i4>
      </vt:variant>
      <vt:variant>
        <vt:i4>0</vt:i4>
      </vt:variant>
      <vt:variant>
        <vt:i4>5</vt:i4>
      </vt:variant>
      <vt:variant>
        <vt:lpwstr>http://www.food.gov.uk/news-updates/news/2014/13120/burton-farm-recall</vt:lpwstr>
      </vt:variant>
      <vt:variant>
        <vt:lpwstr/>
      </vt:variant>
      <vt:variant>
        <vt:i4>524298</vt:i4>
      </vt:variant>
      <vt:variant>
        <vt:i4>0</vt:i4>
      </vt:variant>
      <vt:variant>
        <vt:i4>0</vt:i4>
      </vt:variant>
      <vt:variant>
        <vt:i4>5</vt:i4>
      </vt:variant>
      <vt:variant>
        <vt:lpwstr>http://www.gov.uk/phe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fold lines</dc:title>
  <dc:creator>Philip Hemmings</dc:creator>
  <cp:lastModifiedBy>Cam Morgan</cp:lastModifiedBy>
  <cp:revision>7</cp:revision>
  <cp:lastPrinted>2013-07-12T14:01:00Z</cp:lastPrinted>
  <dcterms:created xsi:type="dcterms:W3CDTF">2024-08-28T10:05:00Z</dcterms:created>
  <dcterms:modified xsi:type="dcterms:W3CDTF">2024-08-28T12:07:00Z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0x010100261F697AF188EF44B1CF202161B3B48A</vt:lpwstr>
  </property>
</Properties>
</file>