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8821" w:type="dxa"/>
        <w:tblLook w:val="04A0" w:firstRow="1" w:lastRow="0" w:firstColumn="1" w:lastColumn="0" w:noHBand="0" w:noVBand="1"/>
      </w:tblPr>
      <w:tblGrid>
        <w:gridCol w:w="2946"/>
        <w:gridCol w:w="2578"/>
        <w:gridCol w:w="3297"/>
      </w:tblGrid>
      <w:tr w:rsidR="001D719A" w:rsidRPr="007F114E" w14:paraId="4ED950AB" w14:textId="77777777" w:rsidTr="004D36E3">
        <w:tc>
          <w:tcPr>
            <w:tcW w:w="2946" w:type="dxa"/>
            <w:vAlign w:val="center"/>
          </w:tcPr>
          <w:p w14:paraId="41B47B01" w14:textId="71BEFD34" w:rsidR="001D719A" w:rsidRPr="007F114E" w:rsidRDefault="001D719A" w:rsidP="004D36E3">
            <w:pPr>
              <w:spacing w:before="100" w:beforeAutospacing="1" w:after="100" w:afterAutospacing="1"/>
              <w:ind w:right="48"/>
              <w:jc w:val="both"/>
              <w:rPr>
                <w:rFonts w:ascii="Arial" w:eastAsia="Calibri" w:hAnsi="Arial" w:cs="Arial"/>
                <w:b/>
                <w:sz w:val="24"/>
                <w:szCs w:val="24"/>
              </w:rPr>
            </w:pPr>
            <w:bookmarkStart w:id="0" w:name="_Hlk213322470"/>
            <w:r>
              <w:rPr>
                <w:noProof/>
              </w:rPr>
              <w:drawing>
                <wp:inline distT="0" distB="0" distL="0" distR="0" wp14:anchorId="488D4F1B" wp14:editId="01F72A11">
                  <wp:extent cx="1422400" cy="962660"/>
                  <wp:effectExtent l="0" t="0" r="6350" b="8890"/>
                  <wp:docPr id="29961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35" t="12167" r="18076"/>
                          <a:stretch/>
                        </pic:blipFill>
                        <pic:spPr bwMode="auto">
                          <a:xfrm>
                            <a:off x="0" y="0"/>
                            <a:ext cx="1427198" cy="9659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8" w:type="dxa"/>
            <w:vAlign w:val="center"/>
          </w:tcPr>
          <w:p w14:paraId="43DFAC94" w14:textId="10B7A1CE" w:rsidR="001D719A" w:rsidRPr="007F114E" w:rsidRDefault="001D719A" w:rsidP="004D36E3">
            <w:pPr>
              <w:spacing w:before="100" w:beforeAutospacing="1" w:after="100" w:afterAutospacing="1"/>
              <w:ind w:right="48"/>
              <w:jc w:val="both"/>
              <w:rPr>
                <w:rFonts w:ascii="Arial" w:eastAsia="Calibri" w:hAnsi="Arial" w:cs="Arial"/>
                <w:b/>
                <w:sz w:val="24"/>
                <w:szCs w:val="24"/>
              </w:rPr>
            </w:pPr>
          </w:p>
        </w:tc>
        <w:tc>
          <w:tcPr>
            <w:tcW w:w="3297" w:type="dxa"/>
            <w:vAlign w:val="center"/>
          </w:tcPr>
          <w:p w14:paraId="3BCF56C3" w14:textId="78A3878B" w:rsidR="004D36E3" w:rsidRDefault="004D36E3" w:rsidP="004D36E3">
            <w:pPr>
              <w:spacing w:before="100" w:beforeAutospacing="1" w:after="100" w:afterAutospacing="1"/>
              <w:jc w:val="right"/>
              <w:rPr>
                <w:rFonts w:ascii="Arial" w:hAnsi="Arial" w:cs="Arial"/>
                <w:sz w:val="20"/>
                <w:szCs w:val="20"/>
              </w:rPr>
            </w:pPr>
            <w:r w:rsidRPr="007F114E">
              <w:rPr>
                <w:rFonts w:ascii="Arial" w:hAnsi="Arial" w:cs="Arial"/>
                <w:b/>
                <w:bCs/>
                <w:sz w:val="24"/>
                <w:szCs w:val="24"/>
              </w:rPr>
              <w:t xml:space="preserve">PRESS RELEASE </w:t>
            </w:r>
            <w:r>
              <w:rPr>
                <w:rFonts w:ascii="Arial" w:hAnsi="Arial" w:cs="Arial"/>
                <w:b/>
                <w:bCs/>
                <w:sz w:val="24"/>
                <w:szCs w:val="24"/>
              </w:rPr>
              <w:br/>
            </w:r>
            <w:r>
              <w:rPr>
                <w:rFonts w:ascii="Arial" w:hAnsi="Arial" w:cs="Arial"/>
                <w:sz w:val="20"/>
                <w:szCs w:val="20"/>
              </w:rPr>
              <w:t>2025-</w:t>
            </w:r>
            <w:r w:rsidR="00035316">
              <w:rPr>
                <w:rFonts w:ascii="Arial" w:hAnsi="Arial" w:cs="Arial"/>
                <w:sz w:val="20"/>
                <w:szCs w:val="20"/>
              </w:rPr>
              <w:t>018</w:t>
            </w:r>
            <w:r>
              <w:rPr>
                <w:rFonts w:ascii="Arial" w:hAnsi="Arial" w:cs="Arial"/>
                <w:sz w:val="20"/>
                <w:szCs w:val="20"/>
              </w:rPr>
              <w:t>-EN</w:t>
            </w:r>
          </w:p>
          <w:p w14:paraId="76EC9416" w14:textId="7D9869AC" w:rsidR="001D719A" w:rsidRPr="004D36E3" w:rsidRDefault="00C95277" w:rsidP="004D36E3">
            <w:pPr>
              <w:spacing w:before="100" w:beforeAutospacing="1" w:after="100" w:afterAutospacing="1"/>
              <w:jc w:val="right"/>
              <w:rPr>
                <w:rFonts w:ascii="Arial" w:hAnsi="Arial" w:cs="Arial"/>
                <w:sz w:val="20"/>
                <w:szCs w:val="20"/>
              </w:rPr>
            </w:pPr>
            <w:r>
              <w:rPr>
                <w:rFonts w:ascii="Arial" w:hAnsi="Arial" w:cs="Arial"/>
                <w:sz w:val="20"/>
                <w:szCs w:val="20"/>
              </w:rPr>
              <w:t xml:space="preserve">21 January </w:t>
            </w:r>
            <w:r w:rsidR="004D36E3" w:rsidRPr="36A80286">
              <w:rPr>
                <w:rFonts w:ascii="Arial" w:hAnsi="Arial" w:cs="Arial"/>
                <w:sz w:val="20"/>
                <w:szCs w:val="20"/>
              </w:rPr>
              <w:t>202</w:t>
            </w:r>
            <w:r>
              <w:rPr>
                <w:rFonts w:ascii="Arial" w:hAnsi="Arial" w:cs="Arial"/>
                <w:sz w:val="20"/>
                <w:szCs w:val="20"/>
              </w:rPr>
              <w:t>6</w:t>
            </w:r>
          </w:p>
        </w:tc>
      </w:tr>
    </w:tbl>
    <w:p w14:paraId="05D571F9" w14:textId="64A91A55" w:rsidR="00E4569C" w:rsidRPr="00E4569C" w:rsidRDefault="019D7014" w:rsidP="006E7102">
      <w:pPr>
        <w:spacing w:before="100" w:beforeAutospacing="1" w:after="100" w:afterAutospacing="1" w:line="240" w:lineRule="auto"/>
        <w:jc w:val="center"/>
        <w:rPr>
          <w:rFonts w:ascii="Arial" w:eastAsia="Times New Roman" w:hAnsi="Arial" w:cs="Arial"/>
          <w:b/>
          <w:bCs/>
          <w:kern w:val="0"/>
          <w:sz w:val="28"/>
          <w:szCs w:val="28"/>
          <w:lang w:eastAsia="en-GB"/>
          <w14:ligatures w14:val="none"/>
        </w:rPr>
      </w:pPr>
      <w:r w:rsidRPr="00E4569C">
        <w:rPr>
          <w:rFonts w:ascii="Arial" w:eastAsia="Times New Roman" w:hAnsi="Arial" w:cs="Arial"/>
          <w:b/>
          <w:bCs/>
          <w:color w:val="000000"/>
          <w:kern w:val="0"/>
          <w:sz w:val="28"/>
          <w:szCs w:val="28"/>
          <w:lang w:eastAsia="en-GB"/>
          <w14:ligatures w14:val="none"/>
        </w:rPr>
        <w:t>EIB invests €50 million in Amber Dragon</w:t>
      </w:r>
      <w:r w:rsidR="5B244243" w:rsidRPr="00E4569C">
        <w:rPr>
          <w:rFonts w:ascii="Arial" w:eastAsia="Times New Roman" w:hAnsi="Arial" w:cs="Arial"/>
          <w:b/>
          <w:bCs/>
          <w:color w:val="000000"/>
          <w:kern w:val="0"/>
          <w:sz w:val="28"/>
          <w:szCs w:val="28"/>
          <w:lang w:eastAsia="en-GB"/>
          <w14:ligatures w14:val="none"/>
        </w:rPr>
        <w:t xml:space="preserve">, </w:t>
      </w:r>
      <w:r w:rsidR="5B244243" w:rsidRPr="12021E23">
        <w:rPr>
          <w:rFonts w:ascii="Arial" w:eastAsia="Times New Roman" w:hAnsi="Arial" w:cs="Arial"/>
          <w:b/>
          <w:bCs/>
          <w:color w:val="000000" w:themeColor="text1"/>
          <w:sz w:val="28"/>
          <w:szCs w:val="28"/>
          <w:lang w:eastAsia="en-GB"/>
        </w:rPr>
        <w:t xml:space="preserve">the first-ever infrastructure </w:t>
      </w:r>
      <w:r w:rsidR="00D26891">
        <w:rPr>
          <w:rFonts w:ascii="Arial" w:eastAsia="Times New Roman" w:hAnsi="Arial" w:cs="Arial"/>
          <w:b/>
          <w:bCs/>
          <w:color w:val="000000" w:themeColor="text1"/>
          <w:sz w:val="28"/>
          <w:szCs w:val="28"/>
          <w:lang w:eastAsia="en-GB"/>
        </w:rPr>
        <w:t xml:space="preserve">equity </w:t>
      </w:r>
      <w:r w:rsidR="5B244243" w:rsidRPr="12021E23">
        <w:rPr>
          <w:rFonts w:ascii="Arial" w:eastAsia="Times New Roman" w:hAnsi="Arial" w:cs="Arial"/>
          <w:b/>
          <w:bCs/>
          <w:color w:val="000000" w:themeColor="text1"/>
          <w:sz w:val="28"/>
          <w:szCs w:val="28"/>
          <w:lang w:eastAsia="en-GB"/>
        </w:rPr>
        <w:t>fund</w:t>
      </w:r>
      <w:r w:rsidRPr="00E4569C">
        <w:rPr>
          <w:rFonts w:ascii="Arial" w:eastAsia="Times New Roman" w:hAnsi="Arial" w:cs="Arial"/>
          <w:b/>
          <w:bCs/>
          <w:color w:val="000000"/>
          <w:kern w:val="0"/>
          <w:sz w:val="28"/>
          <w:szCs w:val="28"/>
          <w:lang w:eastAsia="en-GB"/>
          <w14:ligatures w14:val="none"/>
        </w:rPr>
        <w:t xml:space="preserve"> </w:t>
      </w:r>
      <w:r w:rsidR="5384772C" w:rsidRPr="00E4569C">
        <w:rPr>
          <w:rFonts w:ascii="Arial" w:eastAsia="Times New Roman" w:hAnsi="Arial" w:cs="Arial"/>
          <w:b/>
          <w:bCs/>
          <w:color w:val="000000"/>
          <w:kern w:val="0"/>
          <w:sz w:val="28"/>
          <w:szCs w:val="28"/>
          <w:lang w:eastAsia="en-GB"/>
          <w14:ligatures w14:val="none"/>
        </w:rPr>
        <w:t xml:space="preserve">for </w:t>
      </w:r>
      <w:r w:rsidRPr="00E4569C">
        <w:rPr>
          <w:rFonts w:ascii="Arial" w:eastAsia="Times New Roman" w:hAnsi="Arial" w:cs="Arial"/>
          <w:b/>
          <w:bCs/>
          <w:color w:val="000000"/>
          <w:kern w:val="0"/>
          <w:sz w:val="28"/>
          <w:szCs w:val="28"/>
          <w:lang w:eastAsia="en-GB"/>
          <w14:ligatures w14:val="none"/>
        </w:rPr>
        <w:t>Ukraine’s recovery</w:t>
      </w:r>
    </w:p>
    <w:p w14:paraId="7C4FFAA1" w14:textId="0A192534" w:rsidR="00FF6D1F" w:rsidRPr="00FF6D1F" w:rsidRDefault="00FF6D1F" w:rsidP="006E7102">
      <w:pPr>
        <w:numPr>
          <w:ilvl w:val="0"/>
          <w:numId w:val="20"/>
        </w:numPr>
        <w:spacing w:before="100" w:beforeAutospacing="1" w:after="100" w:afterAutospacing="1" w:line="240" w:lineRule="auto"/>
        <w:jc w:val="both"/>
        <w:textAlignment w:val="baseline"/>
        <w:rPr>
          <w:rFonts w:ascii="Arial" w:eastAsia="Times New Roman" w:hAnsi="Arial" w:cs="Arial"/>
          <w:b/>
          <w:bCs/>
          <w:color w:val="111111"/>
          <w:kern w:val="0"/>
          <w:sz w:val="21"/>
          <w:szCs w:val="21"/>
          <w:lang w:eastAsia="en-GB"/>
          <w14:ligatures w14:val="none"/>
        </w:rPr>
      </w:pPr>
      <w:r w:rsidRPr="00FF6D1F">
        <w:rPr>
          <w:rFonts w:ascii="Arial" w:eastAsia="Times New Roman" w:hAnsi="Arial" w:cs="Arial"/>
          <w:b/>
          <w:bCs/>
          <w:color w:val="111111"/>
          <w:kern w:val="0"/>
          <w:sz w:val="21"/>
          <w:szCs w:val="21"/>
          <w:lang w:eastAsia="en-GB"/>
          <w14:ligatures w14:val="none"/>
        </w:rPr>
        <w:t>EIB joins EBRD, IFC and other development finance institutions as an investor in the Amber Dragon Ukraine Infrastructure Fund I</w:t>
      </w:r>
    </w:p>
    <w:p w14:paraId="234EDA44" w14:textId="69813517" w:rsidR="00FF6D1F" w:rsidRPr="00FF6D1F" w:rsidRDefault="4D5FF615" w:rsidP="006E7102">
      <w:pPr>
        <w:numPr>
          <w:ilvl w:val="0"/>
          <w:numId w:val="20"/>
        </w:numPr>
        <w:spacing w:before="100" w:beforeAutospacing="1" w:after="100" w:afterAutospacing="1" w:line="240" w:lineRule="auto"/>
        <w:jc w:val="both"/>
        <w:textAlignment w:val="baseline"/>
        <w:rPr>
          <w:rFonts w:ascii="Arial" w:eastAsia="Times New Roman" w:hAnsi="Arial" w:cs="Arial"/>
          <w:b/>
          <w:bCs/>
          <w:color w:val="111111"/>
          <w:kern w:val="0"/>
          <w:sz w:val="21"/>
          <w:szCs w:val="21"/>
          <w:lang w:eastAsia="en-GB"/>
          <w14:ligatures w14:val="none"/>
        </w:rPr>
      </w:pPr>
      <w:r w:rsidRPr="00FF6D1F">
        <w:rPr>
          <w:rFonts w:ascii="Arial" w:eastAsia="Times New Roman" w:hAnsi="Arial" w:cs="Arial"/>
          <w:b/>
          <w:bCs/>
          <w:color w:val="111111"/>
          <w:kern w:val="0"/>
          <w:sz w:val="21"/>
          <w:szCs w:val="21"/>
          <w:lang w:eastAsia="en-GB"/>
          <w14:ligatures w14:val="none"/>
        </w:rPr>
        <w:t xml:space="preserve">Combined commitments </w:t>
      </w:r>
      <w:r w:rsidR="009A506F">
        <w:rPr>
          <w:rFonts w:ascii="Arial" w:eastAsia="Times New Roman" w:hAnsi="Arial" w:cs="Arial"/>
          <w:b/>
          <w:bCs/>
          <w:color w:val="111111"/>
          <w:kern w:val="0"/>
          <w:sz w:val="21"/>
          <w:szCs w:val="21"/>
          <w:lang w:eastAsia="en-GB"/>
          <w14:ligatures w14:val="none"/>
        </w:rPr>
        <w:t xml:space="preserve">at first close of </w:t>
      </w:r>
      <w:r w:rsidRPr="00FF6D1F">
        <w:rPr>
          <w:rFonts w:ascii="Arial" w:eastAsia="Times New Roman" w:hAnsi="Arial" w:cs="Arial"/>
          <w:b/>
          <w:bCs/>
          <w:color w:val="111111"/>
          <w:kern w:val="0"/>
          <w:sz w:val="21"/>
          <w:szCs w:val="21"/>
          <w:lang w:eastAsia="en-GB"/>
          <w14:ligatures w14:val="none"/>
        </w:rPr>
        <w:t>around €200 million enabl</w:t>
      </w:r>
      <w:r w:rsidR="009A506F">
        <w:rPr>
          <w:rFonts w:ascii="Arial" w:eastAsia="Times New Roman" w:hAnsi="Arial" w:cs="Arial"/>
          <w:b/>
          <w:bCs/>
          <w:color w:val="111111"/>
          <w:kern w:val="0"/>
          <w:sz w:val="21"/>
          <w:szCs w:val="21"/>
          <w:lang w:eastAsia="en-GB"/>
          <w14:ligatures w14:val="none"/>
        </w:rPr>
        <w:t>e</w:t>
      </w:r>
      <w:r w:rsidRPr="00FF6D1F">
        <w:rPr>
          <w:rFonts w:ascii="Arial" w:eastAsia="Times New Roman" w:hAnsi="Arial" w:cs="Arial"/>
          <w:b/>
          <w:bCs/>
          <w:color w:val="111111"/>
          <w:kern w:val="0"/>
          <w:sz w:val="21"/>
          <w:szCs w:val="21"/>
          <w:lang w:eastAsia="en-GB"/>
          <w14:ligatures w14:val="none"/>
        </w:rPr>
        <w:t xml:space="preserve"> the </w:t>
      </w:r>
      <w:r w:rsidR="00DA3C6B">
        <w:rPr>
          <w:rFonts w:ascii="Arial" w:eastAsia="Times New Roman" w:hAnsi="Arial" w:cs="Arial"/>
          <w:b/>
          <w:bCs/>
          <w:color w:val="111111"/>
          <w:kern w:val="0"/>
          <w:sz w:val="21"/>
          <w:szCs w:val="21"/>
          <w:lang w:eastAsia="en-GB"/>
          <w14:ligatures w14:val="none"/>
        </w:rPr>
        <w:t>f</w:t>
      </w:r>
      <w:r w:rsidRPr="00FF6D1F">
        <w:rPr>
          <w:rFonts w:ascii="Arial" w:eastAsia="Times New Roman" w:hAnsi="Arial" w:cs="Arial"/>
          <w:b/>
          <w:bCs/>
          <w:color w:val="111111"/>
          <w:kern w:val="0"/>
          <w:sz w:val="21"/>
          <w:szCs w:val="21"/>
          <w:lang w:eastAsia="en-GB"/>
          <w14:ligatures w14:val="none"/>
        </w:rPr>
        <w:t>und to invest</w:t>
      </w:r>
      <w:r w:rsidR="3F0E9646" w:rsidRPr="003E6891">
        <w:rPr>
          <w:rFonts w:ascii="Arial" w:eastAsia="Times New Roman" w:hAnsi="Arial" w:cs="Arial"/>
          <w:b/>
          <w:bCs/>
          <w:color w:val="111111"/>
          <w:kern w:val="0"/>
          <w:sz w:val="21"/>
          <w:szCs w:val="21"/>
          <w:lang w:eastAsia="en-GB"/>
          <w14:ligatures w14:val="none"/>
        </w:rPr>
        <w:t xml:space="preserve"> </w:t>
      </w:r>
      <w:r w:rsidR="3F0E9646" w:rsidRPr="00FF6D1F">
        <w:rPr>
          <w:rFonts w:ascii="Arial" w:eastAsia="Times New Roman" w:hAnsi="Arial" w:cs="Arial"/>
          <w:b/>
          <w:bCs/>
          <w:color w:val="111111"/>
          <w:kern w:val="0"/>
          <w:sz w:val="21"/>
          <w:szCs w:val="21"/>
          <w:lang w:eastAsia="en-GB"/>
          <w14:ligatures w14:val="none"/>
        </w:rPr>
        <w:t>in projects that support Ukraine’s recovery</w:t>
      </w:r>
    </w:p>
    <w:p w14:paraId="23182C36" w14:textId="265C0978" w:rsidR="00FF6D1F" w:rsidRPr="00FF6D1F" w:rsidRDefault="4D5FF615" w:rsidP="006E7102">
      <w:pPr>
        <w:numPr>
          <w:ilvl w:val="0"/>
          <w:numId w:val="20"/>
        </w:numPr>
        <w:spacing w:before="100" w:beforeAutospacing="1" w:after="100" w:afterAutospacing="1" w:line="240" w:lineRule="auto"/>
        <w:jc w:val="both"/>
        <w:textAlignment w:val="baseline"/>
        <w:rPr>
          <w:rFonts w:ascii="Arial" w:eastAsia="Times New Roman" w:hAnsi="Arial" w:cs="Arial"/>
          <w:b/>
          <w:bCs/>
          <w:color w:val="111111"/>
          <w:kern w:val="0"/>
          <w:sz w:val="21"/>
          <w:szCs w:val="21"/>
          <w:lang w:eastAsia="en-GB"/>
          <w14:ligatures w14:val="none"/>
        </w:rPr>
      </w:pPr>
      <w:r w:rsidRPr="00FF6D1F">
        <w:rPr>
          <w:rFonts w:ascii="Arial" w:eastAsia="Times New Roman" w:hAnsi="Arial" w:cs="Arial"/>
          <w:b/>
          <w:bCs/>
          <w:color w:val="111111"/>
          <w:kern w:val="0"/>
          <w:sz w:val="21"/>
          <w:szCs w:val="21"/>
          <w:lang w:eastAsia="en-GB"/>
          <w14:ligatures w14:val="none"/>
        </w:rPr>
        <w:t xml:space="preserve">The </w:t>
      </w:r>
      <w:r w:rsidR="00511957">
        <w:rPr>
          <w:rFonts w:ascii="Arial" w:eastAsia="Times New Roman" w:hAnsi="Arial" w:cs="Arial"/>
          <w:b/>
          <w:bCs/>
          <w:color w:val="111111"/>
          <w:kern w:val="0"/>
          <w:sz w:val="21"/>
          <w:szCs w:val="21"/>
          <w:lang w:eastAsia="en-GB"/>
          <w14:ligatures w14:val="none"/>
        </w:rPr>
        <w:t>f</w:t>
      </w:r>
      <w:r w:rsidRPr="00FF6D1F">
        <w:rPr>
          <w:rFonts w:ascii="Arial" w:eastAsia="Times New Roman" w:hAnsi="Arial" w:cs="Arial"/>
          <w:b/>
          <w:bCs/>
          <w:color w:val="111111"/>
          <w:kern w:val="0"/>
          <w:sz w:val="21"/>
          <w:szCs w:val="21"/>
          <w:lang w:eastAsia="en-GB"/>
          <w14:ligatures w14:val="none"/>
        </w:rPr>
        <w:t>und will support infrastructure projects and companies in Ukraine’s energy, transport</w:t>
      </w:r>
      <w:r w:rsidR="3F0E9646">
        <w:rPr>
          <w:rFonts w:ascii="Arial" w:eastAsia="Times New Roman" w:hAnsi="Arial" w:cs="Arial"/>
          <w:b/>
          <w:bCs/>
          <w:color w:val="111111"/>
          <w:kern w:val="0"/>
          <w:sz w:val="21"/>
          <w:szCs w:val="21"/>
          <w:lang w:eastAsia="en-GB"/>
          <w14:ligatures w14:val="none"/>
        </w:rPr>
        <w:t xml:space="preserve"> </w:t>
      </w:r>
      <w:r w:rsidRPr="00FF6D1F">
        <w:rPr>
          <w:rFonts w:ascii="Arial" w:eastAsia="Times New Roman" w:hAnsi="Arial" w:cs="Arial"/>
          <w:b/>
          <w:bCs/>
          <w:color w:val="111111"/>
          <w:kern w:val="0"/>
          <w:sz w:val="21"/>
          <w:szCs w:val="21"/>
          <w:lang w:eastAsia="en-GB"/>
          <w14:ligatures w14:val="none"/>
        </w:rPr>
        <w:t>and digital sectors</w:t>
      </w:r>
    </w:p>
    <w:p w14:paraId="6A1F1F08" w14:textId="040CC032" w:rsidR="00FF6D1F" w:rsidRDefault="3F0E9646" w:rsidP="006E7102">
      <w:pPr>
        <w:pStyle w:val="ListParagraph"/>
        <w:numPr>
          <w:ilvl w:val="0"/>
          <w:numId w:val="20"/>
        </w:numPr>
        <w:spacing w:before="100" w:beforeAutospacing="1" w:after="100" w:afterAutospacing="1" w:line="240" w:lineRule="auto"/>
        <w:contextualSpacing w:val="0"/>
        <w:jc w:val="both"/>
        <w:textAlignment w:val="baseline"/>
        <w:rPr>
          <w:rFonts w:ascii="Arial" w:eastAsia="Times New Roman" w:hAnsi="Arial" w:cs="Arial"/>
          <w:b/>
          <w:bCs/>
          <w:color w:val="111111"/>
          <w:kern w:val="0"/>
          <w:sz w:val="21"/>
          <w:szCs w:val="21"/>
          <w:lang w:eastAsia="en-GB"/>
          <w14:ligatures w14:val="none"/>
        </w:rPr>
      </w:pPr>
      <w:r w:rsidRPr="003E6891">
        <w:rPr>
          <w:rFonts w:ascii="Arial" w:eastAsia="Times New Roman" w:hAnsi="Arial" w:cs="Arial"/>
          <w:b/>
          <w:bCs/>
          <w:color w:val="111111"/>
          <w:kern w:val="0"/>
          <w:sz w:val="21"/>
          <w:szCs w:val="21"/>
          <w:lang w:eastAsia="en-GB"/>
          <w14:ligatures w14:val="none"/>
        </w:rPr>
        <w:t>The EIB contribution is financed through the EU4U Fund, the Bank’s dedicated instrument to support Ukraine’s recovery, backed by 16 EU Member States.</w:t>
      </w:r>
    </w:p>
    <w:p w14:paraId="251BE1CC" w14:textId="33E4018F" w:rsidR="02B911AE" w:rsidRDefault="36AF4A7D" w:rsidP="006E7102">
      <w:pPr>
        <w:spacing w:before="100" w:beforeAutospacing="1" w:after="100" w:afterAutospacing="1" w:line="240" w:lineRule="auto"/>
        <w:jc w:val="both"/>
        <w:rPr>
          <w:rFonts w:ascii="Arial" w:eastAsia="Times New Roman" w:hAnsi="Arial" w:cs="Arial"/>
          <w:color w:val="111111"/>
          <w:sz w:val="20"/>
          <w:szCs w:val="20"/>
          <w:lang w:eastAsia="en-GB"/>
        </w:rPr>
      </w:pPr>
      <w:r w:rsidRPr="4F9429B4">
        <w:rPr>
          <w:rFonts w:ascii="Arial" w:eastAsia="Times New Roman" w:hAnsi="Arial" w:cs="Arial"/>
          <w:color w:val="111111"/>
          <w:sz w:val="20"/>
          <w:szCs w:val="20"/>
          <w:lang w:eastAsia="en-GB"/>
        </w:rPr>
        <w:t xml:space="preserve">On the margins of the World Economic Forum in Davos, the European Investment Bank (EIB) has signed a €50 million commitment to Amber Dragon Ukraine Infrastructure Fund I (ADUIF), the first-ever specialised infrastructure </w:t>
      </w:r>
      <w:r w:rsidR="00D26891">
        <w:rPr>
          <w:rFonts w:ascii="Arial" w:eastAsia="Times New Roman" w:hAnsi="Arial" w:cs="Arial"/>
          <w:color w:val="111111"/>
          <w:sz w:val="20"/>
          <w:szCs w:val="20"/>
          <w:lang w:eastAsia="en-GB"/>
        </w:rPr>
        <w:t xml:space="preserve">equity </w:t>
      </w:r>
      <w:r w:rsidRPr="4F9429B4">
        <w:rPr>
          <w:rFonts w:ascii="Arial" w:eastAsia="Times New Roman" w:hAnsi="Arial" w:cs="Arial"/>
          <w:color w:val="111111"/>
          <w:sz w:val="20"/>
          <w:szCs w:val="20"/>
          <w:lang w:eastAsia="en-GB"/>
        </w:rPr>
        <w:t xml:space="preserve">fund investing in Ukraine. The </w:t>
      </w:r>
      <w:r w:rsidR="00511957">
        <w:rPr>
          <w:rFonts w:ascii="Arial" w:eastAsia="Times New Roman" w:hAnsi="Arial" w:cs="Arial"/>
          <w:color w:val="111111"/>
          <w:sz w:val="20"/>
          <w:szCs w:val="20"/>
          <w:lang w:eastAsia="en-GB"/>
        </w:rPr>
        <w:t>f</w:t>
      </w:r>
      <w:r w:rsidRPr="4F9429B4">
        <w:rPr>
          <w:rFonts w:ascii="Arial" w:eastAsia="Times New Roman" w:hAnsi="Arial" w:cs="Arial"/>
          <w:color w:val="111111"/>
          <w:sz w:val="20"/>
          <w:szCs w:val="20"/>
          <w:lang w:eastAsia="en-GB"/>
        </w:rPr>
        <w:t>und is designed to help mobilise private capital in support of Ukraine’s recovery and long-term reconstruction.</w:t>
      </w:r>
    </w:p>
    <w:p w14:paraId="1087B631" w14:textId="44CD7473" w:rsidR="00FF6D1F" w:rsidRPr="00FF6D1F" w:rsidRDefault="76F0A69B" w:rsidP="006E7102">
      <w:pPr>
        <w:spacing w:before="100" w:beforeAutospacing="1" w:after="100" w:afterAutospacing="1" w:line="240" w:lineRule="auto"/>
        <w:jc w:val="both"/>
        <w:rPr>
          <w:rFonts w:ascii="Arial" w:eastAsia="Times New Roman" w:hAnsi="Arial" w:cs="Arial"/>
          <w:color w:val="111111"/>
          <w:kern w:val="0"/>
          <w:sz w:val="20"/>
          <w:szCs w:val="20"/>
          <w:lang w:eastAsia="en-GB"/>
          <w14:ligatures w14:val="none"/>
        </w:rPr>
      </w:pPr>
      <w:r w:rsidRPr="4F9429B4">
        <w:rPr>
          <w:rFonts w:ascii="Arial" w:eastAsia="Times New Roman" w:hAnsi="Arial" w:cs="Arial"/>
          <w:color w:val="111111"/>
          <w:sz w:val="20"/>
          <w:szCs w:val="20"/>
          <w:lang w:eastAsia="en-GB"/>
        </w:rPr>
        <w:t xml:space="preserve">Alongside the EIB’s €50 million commitment, the </w:t>
      </w:r>
      <w:r w:rsidR="00511957">
        <w:rPr>
          <w:rFonts w:ascii="Arial" w:eastAsia="Times New Roman" w:hAnsi="Arial" w:cs="Arial"/>
          <w:color w:val="111111"/>
          <w:sz w:val="20"/>
          <w:szCs w:val="20"/>
          <w:lang w:eastAsia="en-GB"/>
        </w:rPr>
        <w:t>f</w:t>
      </w:r>
      <w:r w:rsidRPr="4F9429B4">
        <w:rPr>
          <w:rFonts w:ascii="Arial" w:eastAsia="Times New Roman" w:hAnsi="Arial" w:cs="Arial"/>
          <w:color w:val="111111"/>
          <w:sz w:val="20"/>
          <w:szCs w:val="20"/>
          <w:lang w:eastAsia="en-GB"/>
        </w:rPr>
        <w:t>und is expected to receive commitments from the European Bank for Reconstruction and Development</w:t>
      </w:r>
      <w:r w:rsidR="00511957">
        <w:rPr>
          <w:rFonts w:ascii="Arial" w:eastAsia="Times New Roman" w:hAnsi="Arial" w:cs="Arial"/>
          <w:color w:val="111111"/>
          <w:sz w:val="20"/>
          <w:szCs w:val="20"/>
          <w:lang w:eastAsia="en-GB"/>
        </w:rPr>
        <w:t xml:space="preserve"> (EBRD)</w:t>
      </w:r>
      <w:r w:rsidRPr="4F9429B4">
        <w:rPr>
          <w:rFonts w:ascii="Arial" w:eastAsia="Times New Roman" w:hAnsi="Arial" w:cs="Arial"/>
          <w:color w:val="111111"/>
          <w:sz w:val="20"/>
          <w:szCs w:val="20"/>
          <w:lang w:eastAsia="en-GB"/>
        </w:rPr>
        <w:t>, the International Finance Corporation</w:t>
      </w:r>
      <w:r w:rsidR="00511957">
        <w:rPr>
          <w:rFonts w:ascii="Arial" w:eastAsia="Times New Roman" w:hAnsi="Arial" w:cs="Arial"/>
          <w:color w:val="111111"/>
          <w:sz w:val="20"/>
          <w:szCs w:val="20"/>
          <w:lang w:eastAsia="en-GB"/>
        </w:rPr>
        <w:t xml:space="preserve"> (IFC)</w:t>
      </w:r>
      <w:r w:rsidRPr="4F9429B4">
        <w:rPr>
          <w:rFonts w:ascii="Arial" w:eastAsia="Times New Roman" w:hAnsi="Arial" w:cs="Arial"/>
          <w:color w:val="111111"/>
          <w:sz w:val="20"/>
          <w:szCs w:val="20"/>
          <w:lang w:eastAsia="en-GB"/>
        </w:rPr>
        <w:t xml:space="preserve">, Swedfund and Impact Fund Denmark. Together, these commitments are expected to reach around €200 million at first close, representing more than half of ADUIF’s €350 million target size and enabling the </w:t>
      </w:r>
      <w:r w:rsidR="00511957">
        <w:rPr>
          <w:rFonts w:ascii="Arial" w:eastAsia="Times New Roman" w:hAnsi="Arial" w:cs="Arial"/>
          <w:color w:val="111111"/>
          <w:sz w:val="20"/>
          <w:szCs w:val="20"/>
          <w:lang w:eastAsia="en-GB"/>
        </w:rPr>
        <w:t>f</w:t>
      </w:r>
      <w:r w:rsidRPr="4F9429B4">
        <w:rPr>
          <w:rFonts w:ascii="Arial" w:eastAsia="Times New Roman" w:hAnsi="Arial" w:cs="Arial"/>
          <w:color w:val="111111"/>
          <w:sz w:val="20"/>
          <w:szCs w:val="20"/>
          <w:lang w:eastAsia="en-GB"/>
        </w:rPr>
        <w:t>und to begin investing</w:t>
      </w:r>
      <w:r w:rsidR="24D3E396" w:rsidRPr="4F9429B4">
        <w:rPr>
          <w:rFonts w:ascii="Arial" w:eastAsia="Times New Roman" w:hAnsi="Arial" w:cs="Arial"/>
          <w:color w:val="111111"/>
          <w:sz w:val="20"/>
          <w:szCs w:val="20"/>
          <w:lang w:eastAsia="en-GB"/>
        </w:rPr>
        <w:t>.</w:t>
      </w:r>
    </w:p>
    <w:p w14:paraId="58A610CD" w14:textId="18F93DD1" w:rsidR="00FF6D1F" w:rsidRPr="00FF6D1F" w:rsidRDefault="43405E21" w:rsidP="006E7102">
      <w:pPr>
        <w:spacing w:before="100" w:beforeAutospacing="1" w:after="100" w:afterAutospacing="1" w:line="240" w:lineRule="auto"/>
        <w:jc w:val="both"/>
        <w:rPr>
          <w:rFonts w:ascii="Arial" w:eastAsia="Times New Roman" w:hAnsi="Arial" w:cs="Arial"/>
          <w:sz w:val="20"/>
          <w:szCs w:val="20"/>
          <w:lang w:eastAsia="en-GB"/>
        </w:rPr>
      </w:pPr>
      <w:r w:rsidRPr="4F9429B4">
        <w:rPr>
          <w:rFonts w:ascii="Arial" w:eastAsia="Times New Roman" w:hAnsi="Arial" w:cs="Arial"/>
          <w:sz w:val="20"/>
          <w:szCs w:val="20"/>
          <w:lang w:eastAsia="en-GB"/>
        </w:rPr>
        <w:t xml:space="preserve">The </w:t>
      </w:r>
      <w:r w:rsidR="00511957">
        <w:rPr>
          <w:rFonts w:ascii="Arial" w:eastAsia="Times New Roman" w:hAnsi="Arial" w:cs="Arial"/>
          <w:sz w:val="20"/>
          <w:szCs w:val="20"/>
          <w:lang w:eastAsia="en-GB"/>
        </w:rPr>
        <w:t>f</w:t>
      </w:r>
      <w:r w:rsidRPr="4F9429B4">
        <w:rPr>
          <w:rFonts w:ascii="Arial" w:eastAsia="Times New Roman" w:hAnsi="Arial" w:cs="Arial"/>
          <w:sz w:val="20"/>
          <w:szCs w:val="20"/>
          <w:lang w:eastAsia="en-GB"/>
        </w:rPr>
        <w:t xml:space="preserve">und will invest in renewable energy, transport, and digital infrastructure, supporting essential services, economic activity and Ukraine’s long-term resilience. It is managed by a joint venture between Amber </w:t>
      </w:r>
      <w:r w:rsidR="0068567B" w:rsidRPr="4F9429B4">
        <w:rPr>
          <w:rFonts w:ascii="Arial" w:eastAsia="Times New Roman" w:hAnsi="Arial" w:cs="Arial"/>
          <w:sz w:val="20"/>
          <w:szCs w:val="20"/>
          <w:lang w:eastAsia="en-GB"/>
        </w:rPr>
        <w:t>Infrastructure</w:t>
      </w:r>
      <w:r w:rsidRPr="4F9429B4">
        <w:rPr>
          <w:rFonts w:ascii="Arial" w:eastAsia="Times New Roman" w:hAnsi="Arial" w:cs="Arial"/>
          <w:sz w:val="20"/>
          <w:szCs w:val="20"/>
          <w:lang w:eastAsia="en-GB"/>
        </w:rPr>
        <w:t>, a European infrastructure investor, and Dragon Capital, a leading Ukrainian investment manager, combining international investment expertise with strong local market knowledge.</w:t>
      </w:r>
    </w:p>
    <w:p w14:paraId="0294A370" w14:textId="451DCC25" w:rsidR="00E4569C" w:rsidRDefault="12331A5F" w:rsidP="006E7102">
      <w:pPr>
        <w:spacing w:before="100" w:beforeAutospacing="1" w:after="100" w:afterAutospacing="1" w:line="240" w:lineRule="auto"/>
        <w:jc w:val="both"/>
        <w:rPr>
          <w:rFonts w:ascii="Aptos" w:eastAsia="Aptos" w:hAnsi="Aptos" w:cs="Aptos"/>
          <w:color w:val="111111"/>
          <w:sz w:val="24"/>
          <w:szCs w:val="24"/>
        </w:rPr>
      </w:pPr>
      <w:r w:rsidRPr="4F9429B4">
        <w:rPr>
          <w:rFonts w:ascii="Arial" w:eastAsia="Arial" w:hAnsi="Arial" w:cs="Arial"/>
          <w:color w:val="111111"/>
          <w:sz w:val="20"/>
          <w:szCs w:val="20"/>
        </w:rPr>
        <w:t xml:space="preserve">“This is strong partnership at its </w:t>
      </w:r>
      <w:r w:rsidR="56A48E2D" w:rsidRPr="4F9429B4">
        <w:rPr>
          <w:rFonts w:ascii="Arial" w:eastAsia="Arial" w:hAnsi="Arial" w:cs="Arial"/>
          <w:color w:val="111111"/>
          <w:sz w:val="20"/>
          <w:szCs w:val="20"/>
        </w:rPr>
        <w:t>best,</w:t>
      </w:r>
      <w:r w:rsidRPr="4F9429B4">
        <w:rPr>
          <w:rFonts w:ascii="Arial" w:eastAsia="Arial" w:hAnsi="Arial" w:cs="Arial"/>
          <w:color w:val="111111"/>
          <w:sz w:val="20"/>
          <w:szCs w:val="20"/>
        </w:rPr>
        <w:t xml:space="preserve"> when the world needs it most. Today the EIB Group joins our partners to demonstrate Europe’s unwavering support for Ukraine. We are proud to invest in the first</w:t>
      </w:r>
      <w:r w:rsidR="00511957">
        <w:rPr>
          <w:rFonts w:ascii="Arial" w:eastAsia="Arial" w:hAnsi="Arial" w:cs="Arial"/>
          <w:color w:val="111111"/>
          <w:sz w:val="20"/>
          <w:szCs w:val="20"/>
        </w:rPr>
        <w:t>-</w:t>
      </w:r>
      <w:r w:rsidRPr="4F9429B4">
        <w:rPr>
          <w:rFonts w:ascii="Arial" w:eastAsia="Arial" w:hAnsi="Arial" w:cs="Arial"/>
          <w:color w:val="111111"/>
          <w:sz w:val="20"/>
          <w:szCs w:val="20"/>
        </w:rPr>
        <w:t xml:space="preserve">ever infrastructure </w:t>
      </w:r>
      <w:r w:rsidR="0089435F">
        <w:rPr>
          <w:rFonts w:ascii="Arial" w:eastAsia="Arial" w:hAnsi="Arial" w:cs="Arial"/>
          <w:color w:val="111111"/>
          <w:sz w:val="20"/>
          <w:szCs w:val="20"/>
        </w:rPr>
        <w:t xml:space="preserve">equity </w:t>
      </w:r>
      <w:r w:rsidR="007C7DEE" w:rsidRPr="4F9429B4">
        <w:rPr>
          <w:rFonts w:ascii="Arial" w:eastAsia="Arial" w:hAnsi="Arial" w:cs="Arial"/>
          <w:color w:val="111111"/>
          <w:sz w:val="20"/>
          <w:szCs w:val="20"/>
        </w:rPr>
        <w:t>f</w:t>
      </w:r>
      <w:r w:rsidRPr="4F9429B4">
        <w:rPr>
          <w:rFonts w:ascii="Arial" w:eastAsia="Arial" w:hAnsi="Arial" w:cs="Arial"/>
          <w:color w:val="111111"/>
          <w:sz w:val="20"/>
          <w:szCs w:val="20"/>
        </w:rPr>
        <w:t>und for Ukraine's recovery to provide emergency energy, reliable transport and basic services to the Ukrainian people</w:t>
      </w:r>
      <w:r w:rsidR="00511957">
        <w:rPr>
          <w:rFonts w:ascii="Arial" w:eastAsia="Arial" w:hAnsi="Arial" w:cs="Arial"/>
          <w:color w:val="111111"/>
          <w:sz w:val="20"/>
          <w:szCs w:val="20"/>
        </w:rPr>
        <w:t>,</w:t>
      </w:r>
      <w:r w:rsidRPr="001A0983">
        <w:rPr>
          <w:rFonts w:ascii="Arial" w:eastAsia="Aptos" w:hAnsi="Arial" w:cs="Arial"/>
          <w:color w:val="111111"/>
          <w:sz w:val="20"/>
          <w:szCs w:val="20"/>
        </w:rPr>
        <w:t>”</w:t>
      </w:r>
      <w:r w:rsidR="00511957" w:rsidRPr="001A0983">
        <w:rPr>
          <w:rFonts w:ascii="Arial" w:eastAsia="Aptos" w:hAnsi="Arial" w:cs="Arial"/>
          <w:color w:val="111111"/>
          <w:sz w:val="20"/>
          <w:szCs w:val="20"/>
        </w:rPr>
        <w:t xml:space="preserve"> </w:t>
      </w:r>
      <w:r w:rsidR="00511957">
        <w:rPr>
          <w:rFonts w:ascii="Arial" w:eastAsia="Aptos" w:hAnsi="Arial" w:cs="Arial"/>
          <w:color w:val="111111"/>
          <w:sz w:val="20"/>
          <w:szCs w:val="20"/>
        </w:rPr>
        <w:t>s</w:t>
      </w:r>
      <w:r w:rsidR="00511957" w:rsidRPr="001A0983">
        <w:rPr>
          <w:rFonts w:ascii="Arial" w:eastAsia="Aptos" w:hAnsi="Arial" w:cs="Arial"/>
          <w:color w:val="111111"/>
          <w:sz w:val="20"/>
          <w:szCs w:val="20"/>
        </w:rPr>
        <w:t xml:space="preserve">aid </w:t>
      </w:r>
      <w:r w:rsidR="00511957" w:rsidRPr="4F9429B4">
        <w:rPr>
          <w:rFonts w:ascii="Arial" w:eastAsia="Arial" w:hAnsi="Arial" w:cs="Arial"/>
          <w:b/>
          <w:bCs/>
          <w:color w:val="000000" w:themeColor="text1"/>
          <w:sz w:val="20"/>
          <w:szCs w:val="20"/>
        </w:rPr>
        <w:t>EIB Group</w:t>
      </w:r>
      <w:r w:rsidR="00511957">
        <w:rPr>
          <w:rFonts w:ascii="Arial" w:eastAsia="Arial" w:hAnsi="Arial" w:cs="Arial"/>
          <w:b/>
          <w:bCs/>
          <w:color w:val="000000" w:themeColor="text1"/>
          <w:sz w:val="20"/>
          <w:szCs w:val="20"/>
        </w:rPr>
        <w:t xml:space="preserve"> </w:t>
      </w:r>
      <w:r w:rsidR="00511957" w:rsidRPr="4F9429B4">
        <w:rPr>
          <w:rFonts w:ascii="Arial" w:eastAsia="Arial" w:hAnsi="Arial" w:cs="Arial"/>
          <w:b/>
          <w:bCs/>
          <w:color w:val="000000" w:themeColor="text1"/>
          <w:sz w:val="20"/>
          <w:szCs w:val="20"/>
        </w:rPr>
        <w:t>President</w:t>
      </w:r>
      <w:r w:rsidR="00511957">
        <w:rPr>
          <w:rFonts w:ascii="Arial" w:eastAsia="Arial" w:hAnsi="Arial" w:cs="Arial"/>
          <w:b/>
          <w:bCs/>
          <w:color w:val="000000" w:themeColor="text1"/>
          <w:sz w:val="20"/>
          <w:szCs w:val="20"/>
        </w:rPr>
        <w:t xml:space="preserve"> </w:t>
      </w:r>
      <w:r w:rsidR="00511957" w:rsidRPr="4F9429B4">
        <w:rPr>
          <w:rFonts w:ascii="Arial" w:eastAsia="Arial" w:hAnsi="Arial" w:cs="Arial"/>
          <w:b/>
          <w:bCs/>
          <w:color w:val="000000" w:themeColor="text1"/>
          <w:sz w:val="20"/>
          <w:szCs w:val="20"/>
        </w:rPr>
        <w:t>Nadia Calviño</w:t>
      </w:r>
      <w:r w:rsidR="00511957" w:rsidRPr="001A0983">
        <w:rPr>
          <w:rFonts w:ascii="Arial" w:eastAsia="Arial" w:hAnsi="Arial" w:cs="Arial"/>
          <w:color w:val="000000" w:themeColor="text1"/>
          <w:sz w:val="20"/>
          <w:szCs w:val="20"/>
        </w:rPr>
        <w:t>.</w:t>
      </w:r>
      <w:r w:rsidR="00511957">
        <w:rPr>
          <w:rFonts w:ascii="Aptos" w:eastAsia="Aptos" w:hAnsi="Aptos" w:cs="Aptos"/>
          <w:color w:val="111111"/>
          <w:sz w:val="24"/>
          <w:szCs w:val="24"/>
        </w:rPr>
        <w:t xml:space="preserve"> </w:t>
      </w:r>
    </w:p>
    <w:p w14:paraId="55095D6C" w14:textId="69A59578" w:rsidR="00E4569C" w:rsidRDefault="05BA81F1" w:rsidP="006E7102">
      <w:pPr>
        <w:spacing w:before="100" w:beforeAutospacing="1" w:after="100" w:afterAutospacing="1" w:line="240" w:lineRule="auto"/>
        <w:jc w:val="both"/>
        <w:rPr>
          <w:rFonts w:ascii="Aptos" w:eastAsia="Aptos" w:hAnsi="Aptos" w:cs="Aptos"/>
          <w:color w:val="111111"/>
          <w:sz w:val="24"/>
          <w:szCs w:val="24"/>
        </w:rPr>
      </w:pPr>
      <w:r w:rsidRPr="12021E23">
        <w:rPr>
          <w:rFonts w:ascii="Arial" w:eastAsia="Arial" w:hAnsi="Arial" w:cs="Arial"/>
          <w:color w:val="111111"/>
          <w:sz w:val="20"/>
          <w:szCs w:val="20"/>
        </w:rPr>
        <w:t xml:space="preserve">“Since the start of the war, the EIB </w:t>
      </w:r>
      <w:r w:rsidR="00A81AB1">
        <w:rPr>
          <w:rFonts w:ascii="Arial" w:eastAsia="Arial" w:hAnsi="Arial" w:cs="Arial"/>
          <w:color w:val="111111"/>
          <w:sz w:val="20"/>
          <w:szCs w:val="20"/>
        </w:rPr>
        <w:t>G</w:t>
      </w:r>
      <w:r w:rsidRPr="12021E23">
        <w:rPr>
          <w:rFonts w:ascii="Arial" w:eastAsia="Arial" w:hAnsi="Arial" w:cs="Arial"/>
          <w:color w:val="111111"/>
          <w:sz w:val="20"/>
          <w:szCs w:val="20"/>
        </w:rPr>
        <w:t>roup has provided over €4 billion in financing, using a range of instruments to respond to different needs. Equity investment is one of those tools, helping to mobilise private capital where it is most difficult to reach. This is our third investment in an equity fund since the start of the war, and it reflects our confidence in Ukraine’s recovery and in partnerships that can deliver impact at scale</w:t>
      </w:r>
      <w:r w:rsidR="00511957" w:rsidRPr="001A0983">
        <w:rPr>
          <w:rFonts w:ascii="Arial" w:eastAsia="Aptos" w:hAnsi="Arial" w:cs="Arial"/>
          <w:color w:val="111111"/>
          <w:sz w:val="20"/>
          <w:szCs w:val="20"/>
        </w:rPr>
        <w:t>,</w:t>
      </w:r>
      <w:r w:rsidRPr="001A0983">
        <w:rPr>
          <w:rFonts w:ascii="Arial" w:eastAsia="Aptos" w:hAnsi="Arial" w:cs="Arial"/>
          <w:color w:val="111111"/>
          <w:sz w:val="20"/>
          <w:szCs w:val="20"/>
        </w:rPr>
        <w:t>”</w:t>
      </w:r>
      <w:r w:rsidR="00511957">
        <w:rPr>
          <w:rFonts w:ascii="Arial" w:eastAsia="Aptos" w:hAnsi="Arial" w:cs="Arial"/>
          <w:color w:val="111111"/>
          <w:sz w:val="20"/>
          <w:szCs w:val="20"/>
        </w:rPr>
        <w:t xml:space="preserve"> </w:t>
      </w:r>
      <w:r w:rsidR="00A81AB1">
        <w:rPr>
          <w:rFonts w:ascii="Arial" w:eastAsia="Aptos" w:hAnsi="Arial" w:cs="Arial"/>
          <w:color w:val="111111"/>
          <w:sz w:val="20"/>
          <w:szCs w:val="20"/>
        </w:rPr>
        <w:t>added</w:t>
      </w:r>
      <w:r w:rsidR="00511957">
        <w:rPr>
          <w:rFonts w:ascii="Arial" w:eastAsia="Aptos" w:hAnsi="Arial" w:cs="Arial"/>
          <w:color w:val="111111"/>
          <w:sz w:val="20"/>
          <w:szCs w:val="20"/>
        </w:rPr>
        <w:t xml:space="preserve"> </w:t>
      </w:r>
      <w:r w:rsidR="00A81AB1" w:rsidRPr="12021E23">
        <w:rPr>
          <w:rFonts w:ascii="Arial" w:eastAsia="Arial" w:hAnsi="Arial" w:cs="Arial"/>
          <w:b/>
          <w:bCs/>
          <w:color w:val="111111"/>
          <w:sz w:val="20"/>
          <w:szCs w:val="20"/>
        </w:rPr>
        <w:t>EIB Global</w:t>
      </w:r>
      <w:r w:rsidR="00A81AB1">
        <w:rPr>
          <w:rFonts w:ascii="Arial" w:eastAsia="Arial" w:hAnsi="Arial" w:cs="Arial"/>
          <w:b/>
          <w:bCs/>
          <w:color w:val="111111"/>
          <w:sz w:val="20"/>
          <w:szCs w:val="20"/>
        </w:rPr>
        <w:t xml:space="preserve"> </w:t>
      </w:r>
      <w:r w:rsidR="00A81AB1" w:rsidRPr="12021E23">
        <w:rPr>
          <w:rFonts w:ascii="Arial" w:eastAsia="Arial" w:hAnsi="Arial" w:cs="Arial"/>
          <w:b/>
          <w:bCs/>
          <w:color w:val="111111"/>
          <w:sz w:val="20"/>
          <w:szCs w:val="20"/>
        </w:rPr>
        <w:t xml:space="preserve">Director-General </w:t>
      </w:r>
      <w:r w:rsidR="00511957" w:rsidRPr="12021E23">
        <w:rPr>
          <w:rFonts w:ascii="Arial" w:eastAsia="Arial" w:hAnsi="Arial" w:cs="Arial"/>
          <w:b/>
          <w:bCs/>
          <w:color w:val="111111"/>
          <w:sz w:val="20"/>
          <w:szCs w:val="20"/>
        </w:rPr>
        <w:t>Andrew McDowell</w:t>
      </w:r>
      <w:r w:rsidR="00A81AB1" w:rsidRPr="001A0983">
        <w:rPr>
          <w:rFonts w:ascii="Arial" w:eastAsia="Arial" w:hAnsi="Arial" w:cs="Arial"/>
          <w:color w:val="111111"/>
          <w:sz w:val="20"/>
          <w:szCs w:val="20"/>
        </w:rPr>
        <w:t>.</w:t>
      </w:r>
      <w:r w:rsidR="00511957" w:rsidRPr="12021E23">
        <w:rPr>
          <w:rFonts w:ascii="Arial" w:eastAsia="Arial" w:hAnsi="Arial" w:cs="Arial"/>
          <w:b/>
          <w:bCs/>
          <w:color w:val="111111"/>
          <w:sz w:val="20"/>
          <w:szCs w:val="20"/>
        </w:rPr>
        <w:t xml:space="preserve"> </w:t>
      </w:r>
    </w:p>
    <w:p w14:paraId="22829A92" w14:textId="504FF5EB" w:rsidR="005D2D1B" w:rsidRDefault="005D2D1B" w:rsidP="006E7102">
      <w:pPr>
        <w:spacing w:before="100" w:beforeAutospacing="1" w:after="100" w:afterAutospacing="1" w:line="240" w:lineRule="auto"/>
        <w:jc w:val="both"/>
        <w:rPr>
          <w:rFonts w:ascii="Arial" w:hAnsi="Arial" w:cs="Arial"/>
          <w:b/>
          <w:bCs/>
        </w:rPr>
      </w:pPr>
      <w:r w:rsidRPr="74DCE01A">
        <w:rPr>
          <w:rFonts w:ascii="Arial" w:hAnsi="Arial" w:cs="Arial"/>
          <w:b/>
          <w:bCs/>
        </w:rPr>
        <w:t xml:space="preserve">Background information </w:t>
      </w:r>
    </w:p>
    <w:p w14:paraId="35FCA046" w14:textId="67985EFC" w:rsidR="005567E7" w:rsidRDefault="00E4569C" w:rsidP="006E7102">
      <w:pPr>
        <w:spacing w:before="100" w:beforeAutospacing="1" w:after="100" w:afterAutospacing="1" w:line="240" w:lineRule="auto"/>
        <w:jc w:val="both"/>
        <w:rPr>
          <w:rFonts w:ascii="Arial" w:hAnsi="Arial" w:cs="Arial"/>
          <w:sz w:val="20"/>
          <w:szCs w:val="20"/>
          <w:shd w:val="clear" w:color="auto" w:fill="FFFFFF"/>
        </w:rPr>
      </w:pPr>
      <w:r w:rsidRPr="00E4569C">
        <w:rPr>
          <w:rFonts w:ascii="Arial" w:hAnsi="Arial" w:cs="Arial"/>
          <w:b/>
          <w:bCs/>
          <w:sz w:val="20"/>
          <w:szCs w:val="20"/>
        </w:rPr>
        <w:t>The European Investment Bank (EIB)</w:t>
      </w:r>
      <w:r w:rsidRPr="00E4569C">
        <w:rPr>
          <w:rFonts w:ascii="Arial" w:hAnsi="Arial" w:cs="Arial"/>
          <w:sz w:val="20"/>
          <w:szCs w:val="20"/>
        </w:rPr>
        <w:t xml:space="preserve">, the bank of the European Union, has been active in Ukraine since 2007. Following Russia’s full-scale invasion in 2022, the Bank significantly stepped up its support to strengthen the country’s resilience and help rebuild critical infrastructure. Since then, the EIB has provided </w:t>
      </w:r>
      <w:r w:rsidRPr="005567E7">
        <w:rPr>
          <w:rFonts w:ascii="Arial" w:hAnsi="Arial" w:cs="Arial"/>
          <w:sz w:val="20"/>
          <w:szCs w:val="20"/>
        </w:rPr>
        <w:t xml:space="preserve">more than €4 billion in financing to Ukraine. </w:t>
      </w:r>
      <w:r w:rsidR="005567E7" w:rsidRPr="005567E7">
        <w:rPr>
          <w:rFonts w:ascii="Arial" w:hAnsi="Arial" w:cs="Arial"/>
          <w:sz w:val="20"/>
          <w:szCs w:val="20"/>
          <w:shd w:val="clear" w:color="auto" w:fill="FFFFFF"/>
        </w:rPr>
        <w:t>Through</w:t>
      </w:r>
      <w:r w:rsidR="005567E7" w:rsidRPr="005567E7">
        <w:rPr>
          <w:rFonts w:ascii="Arial" w:hAnsi="Arial" w:cs="Arial"/>
          <w:color w:val="616161"/>
          <w:sz w:val="20"/>
          <w:szCs w:val="20"/>
          <w:shd w:val="clear" w:color="auto" w:fill="FFFFFF"/>
        </w:rPr>
        <w:t> </w:t>
      </w:r>
      <w:hyperlink r:id="rId13" w:tgtFrame="_blank" w:tooltip="(opens in a new window)" w:history="1">
        <w:r w:rsidR="00A81AB1">
          <w:rPr>
            <w:rStyle w:val="Hyperlink"/>
            <w:rFonts w:ascii="Arial" w:hAnsi="Arial" w:cs="Arial"/>
            <w:color w:val="0277BD"/>
            <w:sz w:val="20"/>
            <w:szCs w:val="20"/>
            <w:shd w:val="clear" w:color="auto" w:fill="FFFFFF"/>
          </w:rPr>
          <w:t>the EU for Ukraine Fund (EU4U), the broader EU4U Initiative</w:t>
        </w:r>
      </w:hyperlink>
      <w:r w:rsidR="005567E7" w:rsidRPr="005567E7">
        <w:rPr>
          <w:rFonts w:ascii="Arial" w:hAnsi="Arial" w:cs="Arial"/>
          <w:color w:val="616161"/>
          <w:sz w:val="20"/>
          <w:szCs w:val="20"/>
          <w:shd w:val="clear" w:color="auto" w:fill="FFFFFF"/>
        </w:rPr>
        <w:t xml:space="preserve">, </w:t>
      </w:r>
      <w:r w:rsidR="005567E7" w:rsidRPr="005567E7">
        <w:rPr>
          <w:rFonts w:ascii="Arial" w:hAnsi="Arial" w:cs="Arial"/>
          <w:sz w:val="20"/>
          <w:szCs w:val="20"/>
          <w:shd w:val="clear" w:color="auto" w:fill="FFFFFF"/>
        </w:rPr>
        <w:t>and as a key partner in the European Union’s €50 billion Ukraine Facility, the EIB remains committed to scaling up its support, working closely with the European Commission, the European Parliament, EU Member States and international partners.</w:t>
      </w:r>
    </w:p>
    <w:p w14:paraId="40165C75" w14:textId="266B5F9C" w:rsidR="005567E7" w:rsidRPr="006E7102" w:rsidRDefault="005567E7" w:rsidP="006E7102">
      <w:pPr>
        <w:spacing w:before="100" w:beforeAutospacing="1" w:after="100" w:afterAutospacing="1" w:line="240" w:lineRule="auto"/>
        <w:jc w:val="both"/>
        <w:rPr>
          <w:rFonts w:ascii="Arial" w:hAnsi="Arial" w:cs="Arial"/>
          <w:sz w:val="20"/>
          <w:szCs w:val="20"/>
          <w:shd w:val="clear" w:color="auto" w:fill="FFFFFF"/>
        </w:rPr>
      </w:pPr>
      <w:hyperlink r:id="rId14" w:history="1">
        <w:r w:rsidRPr="005567E7">
          <w:rPr>
            <w:rStyle w:val="Hyperlink"/>
            <w:rFonts w:ascii="Arial" w:hAnsi="Arial" w:cs="Arial"/>
            <w:b/>
            <w:bCs/>
            <w:sz w:val="20"/>
            <w:szCs w:val="20"/>
            <w:shd w:val="clear" w:color="auto" w:fill="FFFFFF"/>
          </w:rPr>
          <w:t>The EU for Ukraine Fund (EU4U)</w:t>
        </w:r>
      </w:hyperlink>
      <w:r w:rsidRPr="005567E7">
        <w:rPr>
          <w:rFonts w:ascii="Arial" w:hAnsi="Arial" w:cs="Arial"/>
          <w:sz w:val="20"/>
          <w:szCs w:val="20"/>
          <w:shd w:val="clear" w:color="auto" w:fill="FFFFFF"/>
        </w:rPr>
        <w:t xml:space="preserve"> was established by the EIB in 2023 as a dedicated instrument to support Ukraine’s recovery and reconstruction. The </w:t>
      </w:r>
      <w:r w:rsidR="00A81AB1">
        <w:rPr>
          <w:rFonts w:ascii="Arial" w:hAnsi="Arial" w:cs="Arial"/>
          <w:sz w:val="20"/>
          <w:szCs w:val="20"/>
          <w:shd w:val="clear" w:color="auto" w:fill="FFFFFF"/>
        </w:rPr>
        <w:t>f</w:t>
      </w:r>
      <w:r w:rsidRPr="005567E7">
        <w:rPr>
          <w:rFonts w:ascii="Arial" w:hAnsi="Arial" w:cs="Arial"/>
          <w:sz w:val="20"/>
          <w:szCs w:val="20"/>
          <w:shd w:val="clear" w:color="auto" w:fill="FFFFFF"/>
        </w:rPr>
        <w:t>und is backed by contributions from 16</w:t>
      </w:r>
      <w:r w:rsidR="00A81AB1">
        <w:rPr>
          <w:rFonts w:ascii="Arial" w:hAnsi="Arial" w:cs="Arial"/>
          <w:sz w:val="20"/>
          <w:szCs w:val="20"/>
          <w:shd w:val="clear" w:color="auto" w:fill="FFFFFF"/>
        </w:rPr>
        <w:t> </w:t>
      </w:r>
      <w:r w:rsidRPr="005567E7">
        <w:rPr>
          <w:rFonts w:ascii="Arial" w:hAnsi="Arial" w:cs="Arial"/>
          <w:sz w:val="20"/>
          <w:szCs w:val="20"/>
          <w:shd w:val="clear" w:color="auto" w:fill="FFFFFF"/>
        </w:rPr>
        <w:t xml:space="preserve">EU Member States: Belgium, Croatia, Cyprus, Denmark, Estonia, Finland, France, Italy, Ireland, Latvia, Lithuania, Luxembourg, the Netherlands, Poland, Slovakia and Spain. The support provided under the </w:t>
      </w:r>
      <w:r w:rsidR="00A81AB1">
        <w:rPr>
          <w:rFonts w:ascii="Arial" w:hAnsi="Arial" w:cs="Arial"/>
          <w:sz w:val="20"/>
          <w:szCs w:val="20"/>
          <w:shd w:val="clear" w:color="auto" w:fill="FFFFFF"/>
        </w:rPr>
        <w:t>f</w:t>
      </w:r>
      <w:r w:rsidRPr="005567E7">
        <w:rPr>
          <w:rFonts w:ascii="Arial" w:hAnsi="Arial" w:cs="Arial"/>
          <w:sz w:val="20"/>
          <w:szCs w:val="20"/>
          <w:shd w:val="clear" w:color="auto" w:fill="FFFFFF"/>
        </w:rPr>
        <w:t xml:space="preserve">und enables the EIB to finance critical reconstruction projects in Ukraine that might not otherwise secure funding in the current challenging environment. The </w:t>
      </w:r>
      <w:r w:rsidR="00A81AB1">
        <w:rPr>
          <w:rFonts w:ascii="Arial" w:hAnsi="Arial" w:cs="Arial"/>
          <w:sz w:val="20"/>
          <w:szCs w:val="20"/>
          <w:shd w:val="clear" w:color="auto" w:fill="FFFFFF"/>
        </w:rPr>
        <w:t>f</w:t>
      </w:r>
      <w:r w:rsidRPr="005567E7">
        <w:rPr>
          <w:rFonts w:ascii="Arial" w:hAnsi="Arial" w:cs="Arial"/>
          <w:sz w:val="20"/>
          <w:szCs w:val="20"/>
          <w:shd w:val="clear" w:color="auto" w:fill="FFFFFF"/>
        </w:rPr>
        <w:t xml:space="preserve">und also helps project promoters by lowering </w:t>
      </w:r>
      <w:r w:rsidRPr="005567E7">
        <w:rPr>
          <w:rFonts w:ascii="Arial" w:hAnsi="Arial" w:cs="Arial"/>
          <w:sz w:val="20"/>
          <w:szCs w:val="20"/>
          <w:shd w:val="clear" w:color="auto" w:fill="FFFFFF"/>
        </w:rPr>
        <w:lastRenderedPageBreak/>
        <w:t xml:space="preserve">borrowing costs, making vital recovery projects more affordable. EU4U has already supported a wide range of projects across Ukraine, including financing for small businesses to sustain jobs and economic activity, strengthening emergency response services, and supporting the modernisation of urban transport, </w:t>
      </w:r>
      <w:r w:rsidR="004B65B7">
        <w:rPr>
          <w:rFonts w:ascii="Arial" w:hAnsi="Arial" w:cs="Arial"/>
          <w:sz w:val="20"/>
          <w:szCs w:val="20"/>
          <w:shd w:val="clear" w:color="auto" w:fill="FFFFFF"/>
        </w:rPr>
        <w:t>thus</w:t>
      </w:r>
      <w:r w:rsidR="00A81AB1">
        <w:rPr>
          <w:rFonts w:ascii="Arial" w:hAnsi="Arial" w:cs="Arial"/>
          <w:sz w:val="20"/>
          <w:szCs w:val="20"/>
          <w:shd w:val="clear" w:color="auto" w:fill="FFFFFF"/>
        </w:rPr>
        <w:t xml:space="preserve"> </w:t>
      </w:r>
      <w:r w:rsidRPr="005567E7">
        <w:rPr>
          <w:rFonts w:ascii="Arial" w:hAnsi="Arial" w:cs="Arial"/>
          <w:sz w:val="20"/>
          <w:szCs w:val="20"/>
          <w:shd w:val="clear" w:color="auto" w:fill="FFFFFF"/>
        </w:rPr>
        <w:t>helping</w:t>
      </w:r>
      <w:r w:rsidR="00A81AB1">
        <w:rPr>
          <w:rFonts w:ascii="Arial" w:hAnsi="Arial" w:cs="Arial"/>
          <w:sz w:val="20"/>
          <w:szCs w:val="20"/>
          <w:shd w:val="clear" w:color="auto" w:fill="FFFFFF"/>
        </w:rPr>
        <w:t xml:space="preserve"> </w:t>
      </w:r>
      <w:r w:rsidRPr="005567E7">
        <w:rPr>
          <w:rFonts w:ascii="Arial" w:hAnsi="Arial" w:cs="Arial"/>
          <w:sz w:val="20"/>
          <w:szCs w:val="20"/>
          <w:shd w:val="clear" w:color="auto" w:fill="FFFFFF"/>
        </w:rPr>
        <w:t>maintain essential services and improve resilience.</w:t>
      </w:r>
    </w:p>
    <w:p w14:paraId="09A18A5F" w14:textId="77777777" w:rsidR="00F76896" w:rsidRPr="00F76896" w:rsidRDefault="00F76896" w:rsidP="006E7102">
      <w:pPr>
        <w:spacing w:before="100" w:beforeAutospacing="1" w:after="100" w:afterAutospacing="1" w:line="240" w:lineRule="auto"/>
        <w:rPr>
          <w:rFonts w:ascii="Arial" w:hAnsi="Arial" w:cs="Arial"/>
          <w:b/>
          <w:bCs/>
          <w:sz w:val="20"/>
          <w:szCs w:val="20"/>
        </w:rPr>
      </w:pPr>
      <w:r w:rsidRPr="00F76896">
        <w:rPr>
          <w:rFonts w:ascii="Arial" w:hAnsi="Arial" w:cs="Arial"/>
          <w:b/>
          <w:bCs/>
          <w:sz w:val="20"/>
          <w:szCs w:val="20"/>
        </w:rPr>
        <w:t>About Amber Infrastructure</w:t>
      </w:r>
    </w:p>
    <w:p w14:paraId="711BA8DA" w14:textId="003FA4DD" w:rsidR="00F76896" w:rsidRPr="006E7102" w:rsidRDefault="00F76896" w:rsidP="006E7102">
      <w:pPr>
        <w:shd w:val="clear" w:color="auto" w:fill="FFFFFF"/>
        <w:spacing w:before="100" w:beforeAutospacing="1" w:after="100" w:afterAutospacing="1" w:line="240" w:lineRule="auto"/>
        <w:jc w:val="both"/>
        <w:rPr>
          <w:rFonts w:ascii="Arial" w:hAnsi="Arial" w:cs="Arial"/>
          <w:sz w:val="20"/>
          <w:szCs w:val="20"/>
        </w:rPr>
      </w:pPr>
      <w:r w:rsidRPr="00F76896">
        <w:rPr>
          <w:rFonts w:ascii="Arial" w:hAnsi="Arial" w:cs="Arial"/>
          <w:sz w:val="20"/>
          <w:szCs w:val="20"/>
        </w:rPr>
        <w:t>Amber is part of Boyd Watterson Global Asset Management Group LLC (‘Boyd’), a global diversified infrastructure, real estate and fixed income business with over $36 billion in assets under management and over 300 employees</w:t>
      </w:r>
      <w:r w:rsidR="00B85F23">
        <w:rPr>
          <w:rFonts w:ascii="Arial" w:hAnsi="Arial" w:cs="Arial"/>
          <w:sz w:val="20"/>
          <w:szCs w:val="20"/>
        </w:rPr>
        <w:t>,</w:t>
      </w:r>
      <w:r w:rsidRPr="00F76896">
        <w:rPr>
          <w:rFonts w:ascii="Arial" w:hAnsi="Arial" w:cs="Arial"/>
          <w:sz w:val="20"/>
          <w:szCs w:val="20"/>
        </w:rPr>
        <w:t xml:space="preserve"> with offices in eight US cities and </w:t>
      </w:r>
      <w:r w:rsidR="00B85F23">
        <w:rPr>
          <w:rFonts w:ascii="Arial" w:hAnsi="Arial" w:cs="Arial"/>
          <w:sz w:val="20"/>
          <w:szCs w:val="20"/>
        </w:rPr>
        <w:t xml:space="preserve">12 </w:t>
      </w:r>
      <w:r w:rsidRPr="00F76896">
        <w:rPr>
          <w:rFonts w:ascii="Arial" w:hAnsi="Arial" w:cs="Arial"/>
          <w:sz w:val="20"/>
          <w:szCs w:val="20"/>
        </w:rPr>
        <w:t>countries.</w:t>
      </w:r>
      <w:r>
        <w:rPr>
          <w:rFonts w:ascii="Arial" w:hAnsi="Arial" w:cs="Arial"/>
          <w:sz w:val="20"/>
          <w:szCs w:val="20"/>
        </w:rPr>
        <w:t xml:space="preserve"> </w:t>
      </w:r>
      <w:r w:rsidRPr="00F76896">
        <w:rPr>
          <w:rFonts w:ascii="Arial" w:hAnsi="Arial" w:cs="Arial"/>
          <w:sz w:val="20"/>
          <w:szCs w:val="20"/>
        </w:rPr>
        <w:t xml:space="preserve">Amber itself is a specialist international investment manager focused on investment, asset management and fund management. Amber’s core business focuses on managing infrastructure assets across the public, transport, energy, digital and demographic infrastructure sectors internationally. Amber is headquartered in London with offices in Europe, North America, Australia and New Zealand. </w:t>
      </w:r>
    </w:p>
    <w:p w14:paraId="503F2AFB" w14:textId="65E22F6E" w:rsidR="00F76896" w:rsidRPr="006E7102" w:rsidRDefault="00F76896" w:rsidP="006E7102">
      <w:pPr>
        <w:spacing w:before="100" w:beforeAutospacing="1" w:after="100" w:afterAutospacing="1" w:line="240" w:lineRule="auto"/>
        <w:jc w:val="both"/>
        <w:rPr>
          <w:rFonts w:ascii="Arial" w:hAnsi="Arial" w:cs="Arial"/>
          <w:b/>
          <w:bCs/>
          <w:sz w:val="20"/>
          <w:szCs w:val="20"/>
        </w:rPr>
      </w:pPr>
      <w:r w:rsidRPr="00F76896">
        <w:rPr>
          <w:rFonts w:ascii="Arial" w:hAnsi="Arial" w:cs="Arial"/>
          <w:b/>
          <w:bCs/>
          <w:sz w:val="20"/>
          <w:szCs w:val="20"/>
        </w:rPr>
        <w:t>About Dragon Capital</w:t>
      </w:r>
    </w:p>
    <w:p w14:paraId="320CC5A7" w14:textId="24A466D0" w:rsidR="00F76896" w:rsidRPr="00F76896" w:rsidRDefault="00F76896" w:rsidP="006E7102">
      <w:pPr>
        <w:spacing w:before="100" w:beforeAutospacing="1" w:after="100" w:afterAutospacing="1" w:line="240" w:lineRule="auto"/>
        <w:jc w:val="both"/>
        <w:rPr>
          <w:rFonts w:ascii="Arial" w:hAnsi="Arial" w:cs="Arial"/>
          <w:sz w:val="20"/>
          <w:szCs w:val="20"/>
        </w:rPr>
      </w:pPr>
      <w:r w:rsidRPr="00F76896">
        <w:rPr>
          <w:rFonts w:ascii="Arial" w:hAnsi="Arial" w:cs="Arial"/>
          <w:sz w:val="20"/>
          <w:szCs w:val="20"/>
        </w:rPr>
        <w:t>Dragon Capital is one of the most active independent private investment management and investment banking firms operating in Ukraine. Founded in 2000, Dragon Capital has close to 30 years</w:t>
      </w:r>
      <w:r w:rsidR="00B85F23">
        <w:rPr>
          <w:rFonts w:ascii="Arial" w:hAnsi="Arial" w:cs="Arial"/>
          <w:sz w:val="20"/>
          <w:szCs w:val="20"/>
        </w:rPr>
        <w:t>’</w:t>
      </w:r>
      <w:r w:rsidRPr="00F76896">
        <w:rPr>
          <w:rFonts w:ascii="Arial" w:hAnsi="Arial" w:cs="Arial"/>
          <w:sz w:val="20"/>
          <w:szCs w:val="20"/>
        </w:rPr>
        <w:t xml:space="preserve"> experience in managing funds and investing in Ukraine’s leading manufacturers of goods and service providers, as well as in landmark residential and commercial real estate projects.</w:t>
      </w:r>
    </w:p>
    <w:p w14:paraId="62599500" w14:textId="77777777" w:rsidR="00F76896" w:rsidRPr="00F76896" w:rsidRDefault="00F76896" w:rsidP="006E7102">
      <w:pPr>
        <w:spacing w:before="100" w:beforeAutospacing="1" w:after="100" w:afterAutospacing="1" w:line="240" w:lineRule="auto"/>
        <w:ind w:right="48"/>
        <w:jc w:val="both"/>
        <w:rPr>
          <w:rFonts w:ascii="Arial" w:hAnsi="Arial" w:cs="Arial"/>
          <w:sz w:val="20"/>
          <w:szCs w:val="20"/>
          <w:lang w:val="en-US"/>
        </w:rPr>
      </w:pPr>
    </w:p>
    <w:p w14:paraId="01E6710E" w14:textId="7094D3C5" w:rsidR="004228FC" w:rsidRPr="00AB2CEB" w:rsidRDefault="004228FC" w:rsidP="00AB2CEB">
      <w:pPr>
        <w:spacing w:before="100" w:beforeAutospacing="1" w:after="100" w:afterAutospacing="1" w:line="240" w:lineRule="auto"/>
        <w:jc w:val="both"/>
        <w:rPr>
          <w:rFonts w:ascii="Arial" w:hAnsi="Arial" w:cs="Arial"/>
          <w:b/>
          <w:bCs/>
        </w:rPr>
      </w:pPr>
      <w:r w:rsidRPr="00AB2CEB">
        <w:rPr>
          <w:rFonts w:ascii="Arial" w:hAnsi="Arial" w:cs="Arial"/>
          <w:b/>
          <w:bCs/>
        </w:rPr>
        <w:t>Press contacts</w:t>
      </w:r>
    </w:p>
    <w:p w14:paraId="787DEB2E" w14:textId="1EADA2D0" w:rsidR="004228FC" w:rsidRPr="007F114E" w:rsidRDefault="004228FC" w:rsidP="008C64E4">
      <w:pPr>
        <w:spacing w:after="0" w:line="240" w:lineRule="auto"/>
        <w:ind w:right="48"/>
        <w:rPr>
          <w:rStyle w:val="Hyperlink"/>
          <w:rFonts w:ascii="Arial" w:hAnsi="Arial" w:cs="Arial"/>
          <w:b/>
          <w:sz w:val="20"/>
          <w:szCs w:val="20"/>
        </w:rPr>
      </w:pPr>
      <w:r w:rsidRPr="007F114E">
        <w:rPr>
          <w:rFonts w:ascii="Arial" w:hAnsi="Arial" w:cs="Arial"/>
          <w:b/>
          <w:sz w:val="20"/>
          <w:szCs w:val="20"/>
        </w:rPr>
        <w:t xml:space="preserve">EIB: </w:t>
      </w:r>
      <w:r w:rsidRPr="007F114E">
        <w:rPr>
          <w:rFonts w:ascii="Arial" w:hAnsi="Arial" w:cs="Arial"/>
          <w:b/>
          <w:bCs/>
          <w:sz w:val="20"/>
          <w:szCs w:val="20"/>
        </w:rPr>
        <w:t>Olga</w:t>
      </w:r>
      <w:r w:rsidR="008D22AC" w:rsidRPr="007F114E">
        <w:rPr>
          <w:rFonts w:ascii="Arial" w:hAnsi="Arial" w:cs="Arial"/>
          <w:b/>
          <w:bCs/>
          <w:sz w:val="20"/>
          <w:szCs w:val="20"/>
        </w:rPr>
        <w:t xml:space="preserve"> </w:t>
      </w:r>
      <w:r w:rsidRPr="007F114E">
        <w:rPr>
          <w:rFonts w:ascii="Arial" w:hAnsi="Arial" w:cs="Arial"/>
          <w:b/>
          <w:bCs/>
          <w:sz w:val="20"/>
          <w:szCs w:val="20"/>
        </w:rPr>
        <w:t>Sushytska</w:t>
      </w:r>
      <w:r w:rsidR="008D22AC" w:rsidRPr="007F114E">
        <w:rPr>
          <w:rFonts w:ascii="Arial" w:hAnsi="Arial" w:cs="Arial"/>
          <w:sz w:val="20"/>
          <w:szCs w:val="20"/>
        </w:rPr>
        <w:t xml:space="preserve"> </w:t>
      </w:r>
      <w:r w:rsidR="0053554F" w:rsidRPr="0053554F">
        <w:rPr>
          <w:rFonts w:ascii="Arial" w:hAnsi="Arial" w:cs="Arial"/>
          <w:sz w:val="20"/>
          <w:szCs w:val="20"/>
        </w:rPr>
        <w:t xml:space="preserve">| </w:t>
      </w:r>
      <w:r w:rsidR="008D22AC" w:rsidRPr="007F114E">
        <w:rPr>
          <w:rFonts w:ascii="Arial" w:hAnsi="Arial" w:cs="Arial"/>
          <w:sz w:val="20"/>
          <w:szCs w:val="20"/>
        </w:rPr>
        <w:t>Media Officer</w:t>
      </w:r>
      <w:r w:rsidRPr="007F114E">
        <w:rPr>
          <w:rFonts w:ascii="Arial" w:hAnsi="Arial" w:cs="Arial"/>
          <w:sz w:val="20"/>
          <w:szCs w:val="20"/>
        </w:rPr>
        <w:t xml:space="preserve"> | </w:t>
      </w:r>
      <w:hyperlink r:id="rId15" w:history="1">
        <w:r w:rsidRPr="007F114E">
          <w:rPr>
            <w:rStyle w:val="Hyperlink"/>
            <w:rFonts w:ascii="Arial" w:hAnsi="Arial" w:cs="Arial"/>
            <w:sz w:val="20"/>
            <w:szCs w:val="20"/>
          </w:rPr>
          <w:t>o.sushytska@eib.org</w:t>
        </w:r>
      </w:hyperlink>
      <w:r w:rsidRPr="007F114E">
        <w:rPr>
          <w:rFonts w:ascii="Arial" w:hAnsi="Arial" w:cs="Arial"/>
          <w:sz w:val="20"/>
          <w:szCs w:val="20"/>
        </w:rPr>
        <w:t xml:space="preserve"> </w:t>
      </w:r>
    </w:p>
    <w:p w14:paraId="48B5034D" w14:textId="02C657DE" w:rsidR="004228FC" w:rsidRDefault="004228FC" w:rsidP="008C64E4">
      <w:pPr>
        <w:spacing w:after="0" w:line="240" w:lineRule="auto"/>
        <w:ind w:right="48"/>
        <w:outlineLvl w:val="3"/>
        <w:rPr>
          <w:rStyle w:val="ListParagraphChar"/>
          <w:rFonts w:ascii="Arial" w:hAnsi="Arial" w:cs="Arial"/>
          <w:sz w:val="20"/>
          <w:szCs w:val="20"/>
        </w:rPr>
      </w:pPr>
      <w:r w:rsidRPr="007F114E">
        <w:rPr>
          <w:rFonts w:ascii="Arial" w:hAnsi="Arial" w:cs="Arial"/>
          <w:sz w:val="20"/>
          <w:szCs w:val="20"/>
        </w:rPr>
        <w:t xml:space="preserve">Website: </w:t>
      </w:r>
      <w:hyperlink r:id="rId16" w:history="1">
        <w:r w:rsidRPr="007F114E">
          <w:rPr>
            <w:rStyle w:val="Hyperlink"/>
            <w:rFonts w:ascii="Arial" w:hAnsi="Arial" w:cs="Arial"/>
            <w:sz w:val="20"/>
            <w:szCs w:val="20"/>
          </w:rPr>
          <w:t>www.eib.org/press</w:t>
        </w:r>
      </w:hyperlink>
      <w:r w:rsidRPr="007F114E">
        <w:rPr>
          <w:rFonts w:ascii="Arial" w:hAnsi="Arial" w:cs="Arial"/>
          <w:sz w:val="20"/>
          <w:szCs w:val="20"/>
        </w:rPr>
        <w:t xml:space="preserve"> | Press Office: </w:t>
      </w:r>
      <w:hyperlink r:id="rId17" w:history="1">
        <w:r w:rsidRPr="007F114E">
          <w:rPr>
            <w:rStyle w:val="Hyperlink"/>
            <w:rFonts w:ascii="Arial" w:hAnsi="Arial" w:cs="Arial"/>
            <w:sz w:val="20"/>
            <w:szCs w:val="20"/>
          </w:rPr>
          <w:t>press@eib.org</w:t>
        </w:r>
      </w:hyperlink>
      <w:r w:rsidRPr="007F114E">
        <w:rPr>
          <w:rFonts w:ascii="Arial" w:hAnsi="Arial" w:cs="Arial"/>
          <w:sz w:val="20"/>
          <w:szCs w:val="20"/>
        </w:rPr>
        <w:t xml:space="preserve"> </w:t>
      </w:r>
      <w:r w:rsidRPr="007F114E">
        <w:rPr>
          <w:rStyle w:val="ListParagraphChar"/>
          <w:rFonts w:ascii="Arial" w:hAnsi="Arial" w:cs="Arial"/>
          <w:sz w:val="20"/>
          <w:szCs w:val="20"/>
        </w:rPr>
        <w:t xml:space="preserve"> </w:t>
      </w:r>
    </w:p>
    <w:p w14:paraId="46214390" w14:textId="77777777" w:rsidR="00357185" w:rsidRDefault="00357185" w:rsidP="008C64E4">
      <w:pPr>
        <w:spacing w:after="0" w:line="240" w:lineRule="auto"/>
        <w:ind w:right="48"/>
        <w:outlineLvl w:val="3"/>
        <w:rPr>
          <w:rStyle w:val="ListParagraphChar"/>
          <w:rFonts w:ascii="Arial" w:hAnsi="Arial" w:cs="Arial"/>
          <w:sz w:val="20"/>
          <w:szCs w:val="20"/>
        </w:rPr>
      </w:pPr>
    </w:p>
    <w:p w14:paraId="6F770117" w14:textId="7B73312C" w:rsidR="00734C3D" w:rsidRDefault="00357185" w:rsidP="008C64E4">
      <w:pPr>
        <w:spacing w:after="0" w:line="240" w:lineRule="auto"/>
        <w:ind w:right="48"/>
        <w:outlineLvl w:val="3"/>
        <w:rPr>
          <w:rFonts w:ascii="Arial" w:hAnsi="Arial" w:cs="Arial"/>
          <w:sz w:val="20"/>
          <w:szCs w:val="20"/>
        </w:rPr>
      </w:pPr>
      <w:r>
        <w:rPr>
          <w:noProof/>
          <w:lang w:eastAsia="en-GB"/>
        </w:rPr>
        <w:drawing>
          <wp:inline distT="0" distB="0" distL="0" distR="0" wp14:anchorId="67347230" wp14:editId="620D81CA">
            <wp:extent cx="146050" cy="146050"/>
            <wp:effectExtent l="0" t="0" r="6350" b="6350"/>
            <wp:docPr id="1683197574" name="Picture 1683197574" descr="Linkedin icon hyperlin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B3900DE" wp14:editId="14E3205D">
            <wp:extent cx="146050" cy="146050"/>
            <wp:effectExtent l="0" t="0" r="6350" b="6350"/>
            <wp:docPr id="1683997399" name="Picture 1683997399" descr="Instagram icon hyperlin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685D4FD9" wp14:editId="5ECD1D49">
            <wp:extent cx="144780" cy="144780"/>
            <wp:effectExtent l="0" t="0" r="7620" b="7620"/>
            <wp:docPr id="1752030495"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4"/>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7DE9511B" wp14:editId="7AD985F8">
            <wp:extent cx="144780" cy="144780"/>
            <wp:effectExtent l="0" t="0" r="7620" b="7620"/>
            <wp:docPr id="1488492555"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6"/>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5F58364" wp14:editId="36BE5664">
            <wp:extent cx="146050" cy="146050"/>
            <wp:effectExtent l="0" t="0" r="6350" b="6350"/>
            <wp:docPr id="323174828" name="Picture 32317482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F05039C" wp14:editId="3E6843E0">
            <wp:extent cx="146050" cy="146050"/>
            <wp:effectExtent l="0" t="0" r="6350" b="6350"/>
            <wp:docPr id="888932172" name="Picture 888932172" descr="Facebook icon hyperlink">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0"/>
                    </pic:cNvPr>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4100B7CD" wp14:editId="5397FBA1">
            <wp:extent cx="144780" cy="144780"/>
            <wp:effectExtent l="0" t="0" r="7620" b="7620"/>
            <wp:docPr id="486316850" name="Picture 48631685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3"/>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89D2642" wp14:editId="0FD1727E">
            <wp:extent cx="146050" cy="146050"/>
            <wp:effectExtent l="0" t="0" r="6350" b="6350"/>
            <wp:docPr id="997233779" name="Picture 997233779" descr="Youtube icon hyperlink">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35"/>
                    </pic:cNvPr>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71220E4F" wp14:editId="428BD1ED">
            <wp:extent cx="146050" cy="146050"/>
            <wp:effectExtent l="0" t="0" r="6350" b="6350"/>
            <wp:docPr id="1968869043" name="Picture 1968869043" descr="Rss news icon hyperlink">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38"/>
                    </pic:cNvPr>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bookmarkEnd w:id="0"/>
    <w:p w14:paraId="6128CF7A" w14:textId="77777777" w:rsidR="00734C3D" w:rsidRPr="007F114E" w:rsidRDefault="00734C3D" w:rsidP="008C64E4">
      <w:pPr>
        <w:spacing w:after="0" w:line="240" w:lineRule="auto"/>
        <w:ind w:right="48"/>
        <w:outlineLvl w:val="3"/>
        <w:rPr>
          <w:rFonts w:ascii="Arial" w:hAnsi="Arial" w:cs="Arial"/>
          <w:sz w:val="20"/>
          <w:szCs w:val="20"/>
        </w:rPr>
      </w:pPr>
    </w:p>
    <w:sectPr w:rsidR="00734C3D" w:rsidRPr="007F114E" w:rsidSect="004D36E3">
      <w:headerReference w:type="even" r:id="rId41"/>
      <w:headerReference w:type="default" r:id="rId42"/>
      <w:headerReference w:type="first" r:id="rId43"/>
      <w:pgSz w:w="11906" w:h="16838"/>
      <w:pgMar w:top="567" w:right="1440" w:bottom="567"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47C1" w14:textId="77777777" w:rsidR="0054229B" w:rsidRDefault="0054229B" w:rsidP="005D2D1B">
      <w:pPr>
        <w:spacing w:after="0" w:line="240" w:lineRule="auto"/>
      </w:pPr>
      <w:r>
        <w:separator/>
      </w:r>
    </w:p>
  </w:endnote>
  <w:endnote w:type="continuationSeparator" w:id="0">
    <w:p w14:paraId="3D73EA3D" w14:textId="77777777" w:rsidR="0054229B" w:rsidRDefault="0054229B" w:rsidP="005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B1B5" w14:textId="77777777" w:rsidR="0054229B" w:rsidRDefault="0054229B" w:rsidP="005D2D1B">
      <w:pPr>
        <w:spacing w:after="0" w:line="240" w:lineRule="auto"/>
      </w:pPr>
      <w:r>
        <w:separator/>
      </w:r>
    </w:p>
  </w:footnote>
  <w:footnote w:type="continuationSeparator" w:id="0">
    <w:p w14:paraId="15CF3DE8" w14:textId="77777777" w:rsidR="0054229B" w:rsidRDefault="0054229B" w:rsidP="005D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7B6D" w14:textId="5DFB4953" w:rsidR="00A4092E" w:rsidRDefault="00A4092E">
    <w:pPr>
      <w:pStyle w:val="Header"/>
    </w:pPr>
    <w:r>
      <w:rPr>
        <w:noProof/>
      </w:rPr>
      <mc:AlternateContent>
        <mc:Choice Requires="wps">
          <w:drawing>
            <wp:anchor distT="0" distB="0" distL="0" distR="0" simplePos="0" relativeHeight="251658241" behindDoc="0" locked="0" layoutInCell="1" allowOverlap="1" wp14:anchorId="0C38E5A0" wp14:editId="4C1EE885">
              <wp:simplePos x="635" y="635"/>
              <wp:positionH relativeFrom="page">
                <wp:align>center</wp:align>
              </wp:positionH>
              <wp:positionV relativeFrom="page">
                <wp:align>top</wp:align>
              </wp:positionV>
              <wp:extent cx="342265" cy="357505"/>
              <wp:effectExtent l="0" t="0" r="635" b="4445"/>
              <wp:wrapNone/>
              <wp:docPr id="163592494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5BD38348" w14:textId="5C6053DF"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E5A0" id="_x0000_t202" coordsize="21600,21600" o:spt="202" path="m,l,21600r21600,l21600,xe">
              <v:stroke joinstyle="miter"/>
              <v:path gradientshapeok="t" o:connecttype="rect"/>
            </v:shapetype>
            <v:shape id="Text Box 11" o:spid="_x0000_s1026" type="#_x0000_t202" alt="Public" style="position:absolute;margin-left:0;margin-top:0;width:26.9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bMCgIAABUEAAAOAAAAZHJzL2Uyb0RvYy54bWysU8Fu2zAMvQ/YPwi6L3bSpWuNOEXWIsOA&#10;oC2QFj0rshQbkERBUmJnXz9KtpOt22nYRaZI+pF8fFrcdVqRo3C+AVPS6SSnRBgOVWP2JX19WX+6&#10;ocQHZiqmwIiSnoSnd8uPHxatLcQMalCVcARBjC9aW9I6BFtkmee10MxPwAqDQQlOs4BXt88qx1pE&#10;1yqb5fl11oKrrAMuvEfvQx+ky4QvpeDhSUovAlElxd5COl06d/HMlgtW7B2zdcOHNtg/dKFZY7Do&#10;GeqBBUYOrvkDSjfcgQcZJhx0BlI2XKQZcJpp/m6abc2sSLMgOd6eafL/D5Y/Hrf22ZHQfYUOFxgJ&#10;aa0vPDrjPJ10On6xU4JxpPB0pk10gXB0Xn2eza7nlHAMXc2/zPN5RMkuP1vnwzcBmkSjpA63kshi&#10;x40PfeqYEmsZWDdKpc0o85sDMaMnu3QYrdDtuqHtHVQnnMZBv2hv+brBmhvmwzNzuFkcANUanvCQ&#10;CtqSwmBRUoP78Td/zEfCMUpJi0opqUEpU6K+G1xEFFUyprf5PMebG9270TAHfQ+ovyk+BcuTGfOC&#10;Gk3pQL+hjlexEIaY4ViupGE070MvWXwHXKxWKQn1Y1nYmK3lETryFEl86d6YswPTAVf0CKOMWPGO&#10;8D43/unt6hCQ9rSNyGlP5EA1ai/tc3gnUdy/3lPW5TUvfwIAAP//AwBQSwMEFAAGAAgAAAAhANyO&#10;VZbaAAAAAwEAAA8AAABkcnMvZG93bnJldi54bWxMj81uwkAMhO+VeIeVkXormxQFtWk2CCFx4Ebp&#10;z3nJuklK1o6yC6Q8fd1e2otH1lgzn4vl6Dt1xiG0TAbSWQIKqWLXUm3g9WVz9wAqREvOdkxo4AsD&#10;LMvJTWFzxxd6xvM+1kpCKOTWQBNjn2sdqga9DTPukcT74MHbKOtQazfYi4T7Tt8nyUJ725I0NLbH&#10;dYPVcX/yBtpsxTHFt+3m892nnF532+y6M+Z2Oq6eQEUc498x/OALOpTCdOATuaA6A/JI/J3iZfNH&#10;UAfRxRx0Wej/7OU3AAAA//8DAFBLAQItABQABgAIAAAAIQC2gziS/gAAAOEBAAATAAAAAAAAAAAA&#10;AAAAAAAAAABbQ29udGVudF9UeXBlc10ueG1sUEsBAi0AFAAGAAgAAAAhADj9If/WAAAAlAEAAAsA&#10;AAAAAAAAAAAAAAAALwEAAF9yZWxzLy5yZWxzUEsBAi0AFAAGAAgAAAAhABR5JswKAgAAFQQAAA4A&#10;AAAAAAAAAAAAAAAALgIAAGRycy9lMm9Eb2MueG1sUEsBAi0AFAAGAAgAAAAhANyOVZbaAAAAAwEA&#10;AA8AAAAAAAAAAAAAAAAAZAQAAGRycy9kb3ducmV2LnhtbFBLBQYAAAAABAAEAPMAAABrBQAAAAA=&#10;" filled="f" stroked="f">
              <v:textbox style="mso-fit-shape-to-text:t" inset="0,15pt,0,0">
                <w:txbxContent>
                  <w:p w14:paraId="5BD38348" w14:textId="5C6053DF"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3E8A" w14:textId="037F25F4" w:rsidR="00A4092E" w:rsidRDefault="00A4092E">
    <w:pPr>
      <w:pStyle w:val="Header"/>
    </w:pPr>
    <w:r>
      <w:rPr>
        <w:noProof/>
      </w:rPr>
      <mc:AlternateContent>
        <mc:Choice Requires="wps">
          <w:drawing>
            <wp:anchor distT="0" distB="0" distL="0" distR="0" simplePos="0" relativeHeight="251658242" behindDoc="0" locked="0" layoutInCell="1" allowOverlap="1" wp14:anchorId="3FDFBC16" wp14:editId="4DED1F71">
              <wp:simplePos x="914400" y="447675"/>
              <wp:positionH relativeFrom="page">
                <wp:align>center</wp:align>
              </wp:positionH>
              <wp:positionV relativeFrom="page">
                <wp:align>top</wp:align>
              </wp:positionV>
              <wp:extent cx="342265" cy="357505"/>
              <wp:effectExtent l="0" t="0" r="635" b="4445"/>
              <wp:wrapNone/>
              <wp:docPr id="2073121525"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6C275F42" w14:textId="3D7E580B"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FBC16" id="_x0000_t202" coordsize="21600,21600" o:spt="202" path="m,l,21600r21600,l21600,xe">
              <v:stroke joinstyle="miter"/>
              <v:path gradientshapeok="t" o:connecttype="rect"/>
            </v:shapetype>
            <v:shape id="Text Box 12" o:spid="_x0000_s1027" type="#_x0000_t202" alt="Public" style="position:absolute;margin-left:0;margin-top:0;width:26.9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Q9DAIAABwEAAAOAAAAZHJzL2Uyb0RvYy54bWysU8Fu2zAMvQ/YPwi6L3bSpduMOEXWIsOA&#10;oi2QDj0rshwbkERBYmJnXz9KjpOu22nYRaZI+pF8fFrc9Eazg/KhBVvy6STnTFkJVWt3Jf/xvP7w&#10;mbOAwlZCg1UlP6rAb5bv3y06V6gZNKAr5RmB2FB0ruQNoiuyLMhGGREm4JSlYA3eCKSr32WVFx2h&#10;G53N8vw668BXzoNUIZD3bgjyZcKvayXxsa6DQqZLTr1hOn06t/HMlgtR7LxwTStPbYh/6MKI1lLR&#10;M9SdQMH2vv0DyrTSQ4AaJxJMBnXdSpVmoGmm+ZtpNo1wKs1C5AR3pin8P1j5cNi4J8+w/wo9LTAS&#10;0rlQBHLGefram/ilThnFicLjmTbVI5PkvPo4m13POZMUupp/mufziJJdfnY+4DcFhkWj5J62ksgS&#10;h/uAQ+qYEmtZWLdap81o+5uDMKMnu3QYLey3PWurV91voTrSUB6GfQcn1y2VvhcBn4SnBdMcJFp8&#10;pKPW0JUcThZnDfiff/PHfOKdopx1JJiSW1I0Z/q7pX1EbSVj+iWf53Tzo3s7GnZvboFkOKUX4WQy&#10;Yx7q0aw9mBeS8yoWopCwksqVHEfzFgfl0nOQarVKSSQjJ/DebpyM0JGuyOVz/yK8OxGOtKkHGNUk&#10;ije8D7nxz+BWeyT201IitQORJ8ZJgmmtp+cSNf76nrIuj3r5CwAA//8DAFBLAwQUAAYACAAAACEA&#10;3I5VltoAAAADAQAADwAAAGRycy9kb3ducmV2LnhtbEyPzW7CQAyE75V4h5WReiubFAW1aTYIIXHg&#10;RunPecm6SUrWjrILpDx93V7ai0fWWDOfi+XoO3XGIbRMBtJZAgqpYtdSbeD1ZXP3ACpES852TGjg&#10;CwMsy8lNYXPHF3rG8z7WSkIo5NZAE2Ofax2qBr0NM+6RxPvgwdso61BrN9iLhPtO3yfJQnvbkjQ0&#10;tsd1g9Vxf/IG2mzFMcW37ebz3aecXnfb7Loz5nY6rp5ARRzj3zH84As6lMJ04BO5oDoD8kj8neJl&#10;80dQB9HFHHRZ6P/s5TcAAAD//wMAUEsBAi0AFAAGAAgAAAAhALaDOJL+AAAA4QEAABMAAAAAAAAA&#10;AAAAAAAAAAAAAFtDb250ZW50X1R5cGVzXS54bWxQSwECLQAUAAYACAAAACEAOP0h/9YAAACUAQAA&#10;CwAAAAAAAAAAAAAAAAAvAQAAX3JlbHMvLnJlbHNQSwECLQAUAAYACAAAACEAJC7UPQwCAAAcBAAA&#10;DgAAAAAAAAAAAAAAAAAuAgAAZHJzL2Uyb0RvYy54bWxQSwECLQAUAAYACAAAACEA3I5VltoAAAAD&#10;AQAADwAAAAAAAAAAAAAAAABmBAAAZHJzL2Rvd25yZXYueG1sUEsFBgAAAAAEAAQA8wAAAG0FAAAA&#10;AA==&#10;" filled="f" stroked="f">
              <v:textbox style="mso-fit-shape-to-text:t" inset="0,15pt,0,0">
                <w:txbxContent>
                  <w:p w14:paraId="6C275F42" w14:textId="3D7E580B"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0E6B" w14:textId="065D63FB" w:rsidR="00A4092E" w:rsidRDefault="00A4092E">
    <w:pPr>
      <w:pStyle w:val="Header"/>
    </w:pPr>
    <w:r>
      <w:rPr>
        <w:noProof/>
      </w:rPr>
      <mc:AlternateContent>
        <mc:Choice Requires="wps">
          <w:drawing>
            <wp:anchor distT="0" distB="0" distL="0" distR="0" simplePos="0" relativeHeight="251658240" behindDoc="0" locked="0" layoutInCell="1" allowOverlap="1" wp14:anchorId="47D15632" wp14:editId="226E9E6D">
              <wp:simplePos x="635" y="635"/>
              <wp:positionH relativeFrom="page">
                <wp:align>center</wp:align>
              </wp:positionH>
              <wp:positionV relativeFrom="page">
                <wp:align>top</wp:align>
              </wp:positionV>
              <wp:extent cx="342265" cy="357505"/>
              <wp:effectExtent l="0" t="0" r="635" b="4445"/>
              <wp:wrapNone/>
              <wp:docPr id="194375915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1080D45B" w14:textId="395F713D"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15632" id="_x0000_t202" coordsize="21600,21600" o:spt="202" path="m,l,21600r21600,l21600,xe">
              <v:stroke joinstyle="miter"/>
              <v:path gradientshapeok="t" o:connecttype="rect"/>
            </v:shapetype>
            <v:shape id="Text Box 10" o:spid="_x0000_s1028" type="#_x0000_t202" alt="Public" style="position:absolute;margin-left:0;margin-top:0;width:26.9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N7DgIAABwEAAAOAAAAZHJzL2Uyb0RvYy54bWysU8Fu2zAMvQ/YPwi6L3bSpeuMOEXWIsOA&#10;oi2QDj0rshwbkERBYmJnXz9KjpOt22nYRaZI+pF8fFrc9kazg/KhBVvy6STnTFkJVWt3Jf/+sv5w&#10;w1lAYSuhwaqSH1Xgt8v37xadK9QMGtCV8oxAbCg6V/IG0RVZFmSjjAgTcMpSsAZvBNLV77LKi47Q&#10;jc5meX6ddeAr50GqEMh7PwT5MuHXtZL4VNdBIdMlp94wnT6d23hmy4Uodl64ppWnNsQ/dGFEa6no&#10;GepeoGB73/4BZVrpIUCNEwkmg7pupUoz0DTT/M00m0Y4lWYhcoI70xT+H6x8PGzcs2fYf4GeFhgJ&#10;6VwoAjnjPH3tTfxSp4ziROHxTJvqkUlyXn2cza7nnEkKXc0/zfN5RMkuPzsf8KsCw6JRck9bSWSJ&#10;w0PAIXVMibUsrFut02a0/c1BmNGTXTqMFvbbnrVVyWdj91uojjSUh2Hfwcl1S6UfRMBn4WnBNAeJ&#10;Fp/oqDV0JYeTxVkD/sff/DGfeKcoZx0JpuSWFM2Z/mZpH1FbyZh+zuc53fzo3o6G3Zs7IBlO6UU4&#10;mcyYh3o0aw/mleS8ioUoJKykciXH0bzDQbn0HKRarVISycgJfLAbJyN0pCty+dK/Cu9OhCNt6hFG&#10;NYniDe9DbvwzuNUeif20lEjtQOSJcZJgWuvpuUSN/3pPWZdHvfwJAAD//wMAUEsDBBQABgAIAAAA&#10;IQDcjlWW2gAAAAMBAAAPAAAAZHJzL2Rvd25yZXYueG1sTI/NbsJADITvlXiHlZF6K5sUBbVpNggh&#10;ceBG6c95ybpJStaOsgukPH3dXtqLR9ZYM5+L5eg7dcYhtEwG0lkCCqli11Jt4PVlc/cAKkRLznZM&#10;aOALAyzLyU1hc8cXesbzPtZKQijk1kATY59rHaoGvQ0z7pHE++DB2yjrUGs32IuE+07fJ8lCe9uS&#10;NDS2x3WD1XF/8gbabMUxxbft5vPdp5xed9vsujPmdjqunkBFHOPfMfzgCzqUwnTgE7mgOgPySPyd&#10;4mXzR1AH0cUcdFno/+zlNwAAAP//AwBQSwECLQAUAAYACAAAACEAtoM4kv4AAADhAQAAEwAAAAAA&#10;AAAAAAAAAAAAAAAAW0NvbnRlbnRfVHlwZXNdLnhtbFBLAQItABQABgAIAAAAIQA4/SH/1gAAAJQB&#10;AAALAAAAAAAAAAAAAAAAAC8BAABfcmVscy8ucmVsc1BLAQItABQABgAIAAAAIQCT7wN7DgIAABwE&#10;AAAOAAAAAAAAAAAAAAAAAC4CAABkcnMvZTJvRG9jLnhtbFBLAQItABQABgAIAAAAIQDcjlWW2gAA&#10;AAMBAAAPAAAAAAAAAAAAAAAAAGgEAABkcnMvZG93bnJldi54bWxQSwUGAAAAAAQABADzAAAAbwUA&#10;AAAA&#10;" filled="f" stroked="f">
              <v:textbox style="mso-fit-shape-to-text:t" inset="0,15pt,0,0">
                <w:txbxContent>
                  <w:p w14:paraId="1080D45B" w14:textId="395F713D"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72C"/>
    <w:multiLevelType w:val="hybridMultilevel"/>
    <w:tmpl w:val="383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76C9"/>
    <w:multiLevelType w:val="multilevel"/>
    <w:tmpl w:val="C12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B4A37"/>
    <w:multiLevelType w:val="multilevel"/>
    <w:tmpl w:val="B52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223C"/>
    <w:multiLevelType w:val="multilevel"/>
    <w:tmpl w:val="290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D5C2E"/>
    <w:multiLevelType w:val="multilevel"/>
    <w:tmpl w:val="16D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E0FA6"/>
    <w:multiLevelType w:val="multilevel"/>
    <w:tmpl w:val="221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B09"/>
    <w:multiLevelType w:val="multilevel"/>
    <w:tmpl w:val="BF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46033"/>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73BD2"/>
    <w:multiLevelType w:val="multilevel"/>
    <w:tmpl w:val="317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947C4"/>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5353E"/>
    <w:multiLevelType w:val="hybridMultilevel"/>
    <w:tmpl w:val="A42C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1088"/>
    <w:multiLevelType w:val="hybridMultilevel"/>
    <w:tmpl w:val="AF0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F7EAA"/>
    <w:multiLevelType w:val="multilevel"/>
    <w:tmpl w:val="0D4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C18F0"/>
    <w:multiLevelType w:val="hybridMultilevel"/>
    <w:tmpl w:val="B38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859DB"/>
    <w:multiLevelType w:val="hybridMultilevel"/>
    <w:tmpl w:val="0480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50312"/>
    <w:multiLevelType w:val="multilevel"/>
    <w:tmpl w:val="0C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71475"/>
    <w:multiLevelType w:val="multilevel"/>
    <w:tmpl w:val="E1CE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176B1"/>
    <w:multiLevelType w:val="hybridMultilevel"/>
    <w:tmpl w:val="82D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547">
    <w:abstractNumId w:val="2"/>
  </w:num>
  <w:num w:numId="2" w16cid:durableId="503209842">
    <w:abstractNumId w:val="11"/>
  </w:num>
  <w:num w:numId="3" w16cid:durableId="1905289577">
    <w:abstractNumId w:val="17"/>
  </w:num>
  <w:num w:numId="4" w16cid:durableId="820391339">
    <w:abstractNumId w:val="7"/>
  </w:num>
  <w:num w:numId="5" w16cid:durableId="1914392549">
    <w:abstractNumId w:val="15"/>
  </w:num>
  <w:num w:numId="6" w16cid:durableId="860895133">
    <w:abstractNumId w:val="9"/>
  </w:num>
  <w:num w:numId="7" w16cid:durableId="96755202">
    <w:abstractNumId w:val="4"/>
  </w:num>
  <w:num w:numId="8" w16cid:durableId="37097327">
    <w:abstractNumId w:val="8"/>
  </w:num>
  <w:num w:numId="9" w16cid:durableId="1694266450">
    <w:abstractNumId w:val="6"/>
  </w:num>
  <w:num w:numId="10" w16cid:durableId="427119793">
    <w:abstractNumId w:val="1"/>
  </w:num>
  <w:num w:numId="11" w16cid:durableId="16397110">
    <w:abstractNumId w:val="3"/>
  </w:num>
  <w:num w:numId="12" w16cid:durableId="1254365105">
    <w:abstractNumId w:val="16"/>
  </w:num>
  <w:num w:numId="13" w16cid:durableId="235360342">
    <w:abstractNumId w:val="10"/>
  </w:num>
  <w:num w:numId="14" w16cid:durableId="675033477">
    <w:abstractNumId w:val="0"/>
  </w:num>
  <w:num w:numId="15" w16cid:durableId="1544831820">
    <w:abstractNumId w:val="0"/>
  </w:num>
  <w:num w:numId="16" w16cid:durableId="1201749108">
    <w:abstractNumId w:val="14"/>
  </w:num>
  <w:num w:numId="17" w16cid:durableId="276722250">
    <w:abstractNumId w:val="13"/>
  </w:num>
  <w:num w:numId="18" w16cid:durableId="602766703">
    <w:abstractNumId w:val="13"/>
  </w:num>
  <w:num w:numId="19" w16cid:durableId="2039040348">
    <w:abstractNumId w:val="12"/>
  </w:num>
  <w:num w:numId="20" w16cid:durableId="1784036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D1B"/>
    <w:rsid w:val="00004A10"/>
    <w:rsid w:val="00004C2D"/>
    <w:rsid w:val="000103A6"/>
    <w:rsid w:val="000120B5"/>
    <w:rsid w:val="00012A77"/>
    <w:rsid w:val="000148AB"/>
    <w:rsid w:val="00020D58"/>
    <w:rsid w:val="00020F83"/>
    <w:rsid w:val="00022018"/>
    <w:rsid w:val="00022B78"/>
    <w:rsid w:val="00024102"/>
    <w:rsid w:val="00025907"/>
    <w:rsid w:val="00025F99"/>
    <w:rsid w:val="00031E6F"/>
    <w:rsid w:val="00035316"/>
    <w:rsid w:val="00036C8C"/>
    <w:rsid w:val="00040CB8"/>
    <w:rsid w:val="00041F79"/>
    <w:rsid w:val="00044CFF"/>
    <w:rsid w:val="00045708"/>
    <w:rsid w:val="00046F9E"/>
    <w:rsid w:val="00050AB1"/>
    <w:rsid w:val="00056701"/>
    <w:rsid w:val="00056B9E"/>
    <w:rsid w:val="0006142D"/>
    <w:rsid w:val="00062F73"/>
    <w:rsid w:val="0006439B"/>
    <w:rsid w:val="00072F10"/>
    <w:rsid w:val="00074500"/>
    <w:rsid w:val="00075B30"/>
    <w:rsid w:val="000817AC"/>
    <w:rsid w:val="00081EFB"/>
    <w:rsid w:val="00083BA3"/>
    <w:rsid w:val="00085B2C"/>
    <w:rsid w:val="0009030E"/>
    <w:rsid w:val="00094143"/>
    <w:rsid w:val="00095D15"/>
    <w:rsid w:val="00096932"/>
    <w:rsid w:val="000A1DB6"/>
    <w:rsid w:val="000A373E"/>
    <w:rsid w:val="000A3DFB"/>
    <w:rsid w:val="000A44B6"/>
    <w:rsid w:val="000A7C25"/>
    <w:rsid w:val="000B297A"/>
    <w:rsid w:val="000C166D"/>
    <w:rsid w:val="000D052C"/>
    <w:rsid w:val="000D67D6"/>
    <w:rsid w:val="000E041E"/>
    <w:rsid w:val="000F0814"/>
    <w:rsid w:val="000F26ED"/>
    <w:rsid w:val="000F2FFB"/>
    <w:rsid w:val="00101DE4"/>
    <w:rsid w:val="00103676"/>
    <w:rsid w:val="00104CBE"/>
    <w:rsid w:val="001055A7"/>
    <w:rsid w:val="0010769E"/>
    <w:rsid w:val="00107ECD"/>
    <w:rsid w:val="00110730"/>
    <w:rsid w:val="001112AC"/>
    <w:rsid w:val="0011269F"/>
    <w:rsid w:val="00112BF6"/>
    <w:rsid w:val="00113195"/>
    <w:rsid w:val="00120260"/>
    <w:rsid w:val="001227C7"/>
    <w:rsid w:val="00123A58"/>
    <w:rsid w:val="0013728D"/>
    <w:rsid w:val="001420F2"/>
    <w:rsid w:val="001423FD"/>
    <w:rsid w:val="00152729"/>
    <w:rsid w:val="00153174"/>
    <w:rsid w:val="00155050"/>
    <w:rsid w:val="00156B86"/>
    <w:rsid w:val="00157BE7"/>
    <w:rsid w:val="0016609B"/>
    <w:rsid w:val="0017055E"/>
    <w:rsid w:val="00173492"/>
    <w:rsid w:val="0017434D"/>
    <w:rsid w:val="00174848"/>
    <w:rsid w:val="00174BA5"/>
    <w:rsid w:val="0017587F"/>
    <w:rsid w:val="00176EC2"/>
    <w:rsid w:val="00177AF9"/>
    <w:rsid w:val="00180B80"/>
    <w:rsid w:val="0018185A"/>
    <w:rsid w:val="00183ED6"/>
    <w:rsid w:val="00187817"/>
    <w:rsid w:val="0019374D"/>
    <w:rsid w:val="00196570"/>
    <w:rsid w:val="001A0983"/>
    <w:rsid w:val="001A1334"/>
    <w:rsid w:val="001A29F2"/>
    <w:rsid w:val="001A4C08"/>
    <w:rsid w:val="001B0542"/>
    <w:rsid w:val="001B0CFE"/>
    <w:rsid w:val="001B3FDF"/>
    <w:rsid w:val="001B4DF5"/>
    <w:rsid w:val="001B6CE0"/>
    <w:rsid w:val="001C41F4"/>
    <w:rsid w:val="001D1C57"/>
    <w:rsid w:val="001D4CE1"/>
    <w:rsid w:val="001D50B5"/>
    <w:rsid w:val="001D5679"/>
    <w:rsid w:val="001D62F3"/>
    <w:rsid w:val="001D6737"/>
    <w:rsid w:val="001D6BB3"/>
    <w:rsid w:val="001D719A"/>
    <w:rsid w:val="001E2D55"/>
    <w:rsid w:val="001E3B48"/>
    <w:rsid w:val="001E3BCB"/>
    <w:rsid w:val="001E4254"/>
    <w:rsid w:val="001E4D2C"/>
    <w:rsid w:val="001F4F9E"/>
    <w:rsid w:val="001F6F96"/>
    <w:rsid w:val="00200138"/>
    <w:rsid w:val="002016DA"/>
    <w:rsid w:val="00206388"/>
    <w:rsid w:val="00206DF1"/>
    <w:rsid w:val="00211DBA"/>
    <w:rsid w:val="0021470C"/>
    <w:rsid w:val="00217E35"/>
    <w:rsid w:val="00220BE8"/>
    <w:rsid w:val="002222E5"/>
    <w:rsid w:val="002263E9"/>
    <w:rsid w:val="00227B47"/>
    <w:rsid w:val="0023044C"/>
    <w:rsid w:val="00230609"/>
    <w:rsid w:val="00230B75"/>
    <w:rsid w:val="002352CC"/>
    <w:rsid w:val="00235C82"/>
    <w:rsid w:val="00237CC5"/>
    <w:rsid w:val="002415D6"/>
    <w:rsid w:val="002442D7"/>
    <w:rsid w:val="00244ED6"/>
    <w:rsid w:val="00245FB5"/>
    <w:rsid w:val="00250AF6"/>
    <w:rsid w:val="00253529"/>
    <w:rsid w:val="002543C6"/>
    <w:rsid w:val="00255C5F"/>
    <w:rsid w:val="00255ED1"/>
    <w:rsid w:val="002602D4"/>
    <w:rsid w:val="002626E0"/>
    <w:rsid w:val="00262AC1"/>
    <w:rsid w:val="00263FF6"/>
    <w:rsid w:val="002642E3"/>
    <w:rsid w:val="00271526"/>
    <w:rsid w:val="0027430D"/>
    <w:rsid w:val="00277025"/>
    <w:rsid w:val="00282E3F"/>
    <w:rsid w:val="00284099"/>
    <w:rsid w:val="0028426A"/>
    <w:rsid w:val="00285E78"/>
    <w:rsid w:val="00286703"/>
    <w:rsid w:val="00291399"/>
    <w:rsid w:val="00291D0E"/>
    <w:rsid w:val="002920C4"/>
    <w:rsid w:val="00292D87"/>
    <w:rsid w:val="002939FB"/>
    <w:rsid w:val="00294375"/>
    <w:rsid w:val="00297904"/>
    <w:rsid w:val="00297CA4"/>
    <w:rsid w:val="002A0588"/>
    <w:rsid w:val="002A1ACE"/>
    <w:rsid w:val="002A1C72"/>
    <w:rsid w:val="002A2EC2"/>
    <w:rsid w:val="002A3AFA"/>
    <w:rsid w:val="002A674E"/>
    <w:rsid w:val="002A7E15"/>
    <w:rsid w:val="002B0D23"/>
    <w:rsid w:val="002B1EE5"/>
    <w:rsid w:val="002B2146"/>
    <w:rsid w:val="002B57D3"/>
    <w:rsid w:val="002C0148"/>
    <w:rsid w:val="002C327F"/>
    <w:rsid w:val="002C399A"/>
    <w:rsid w:val="002C3AD3"/>
    <w:rsid w:val="002C5C24"/>
    <w:rsid w:val="002C6F84"/>
    <w:rsid w:val="002C76D7"/>
    <w:rsid w:val="002D6F23"/>
    <w:rsid w:val="002D7A91"/>
    <w:rsid w:val="002E2EA0"/>
    <w:rsid w:val="002E5627"/>
    <w:rsid w:val="002E7EA2"/>
    <w:rsid w:val="002F2C18"/>
    <w:rsid w:val="002F49BF"/>
    <w:rsid w:val="00302FCB"/>
    <w:rsid w:val="00303C81"/>
    <w:rsid w:val="0030494C"/>
    <w:rsid w:val="00306DB6"/>
    <w:rsid w:val="00310060"/>
    <w:rsid w:val="0031056C"/>
    <w:rsid w:val="00312287"/>
    <w:rsid w:val="00316E55"/>
    <w:rsid w:val="003179D6"/>
    <w:rsid w:val="00320BD5"/>
    <w:rsid w:val="003218A0"/>
    <w:rsid w:val="00322E3F"/>
    <w:rsid w:val="003232AA"/>
    <w:rsid w:val="003240DD"/>
    <w:rsid w:val="0032642B"/>
    <w:rsid w:val="003275ED"/>
    <w:rsid w:val="00327EB7"/>
    <w:rsid w:val="003313A0"/>
    <w:rsid w:val="00331C52"/>
    <w:rsid w:val="0033657C"/>
    <w:rsid w:val="00336714"/>
    <w:rsid w:val="00340082"/>
    <w:rsid w:val="0034254B"/>
    <w:rsid w:val="00345765"/>
    <w:rsid w:val="0034682C"/>
    <w:rsid w:val="00347021"/>
    <w:rsid w:val="0035370A"/>
    <w:rsid w:val="00355AF6"/>
    <w:rsid w:val="00357185"/>
    <w:rsid w:val="0036133E"/>
    <w:rsid w:val="00361E15"/>
    <w:rsid w:val="00366016"/>
    <w:rsid w:val="00370459"/>
    <w:rsid w:val="00371299"/>
    <w:rsid w:val="00371E49"/>
    <w:rsid w:val="003736C6"/>
    <w:rsid w:val="00375300"/>
    <w:rsid w:val="00377773"/>
    <w:rsid w:val="00377DFB"/>
    <w:rsid w:val="00380BEC"/>
    <w:rsid w:val="00380EE8"/>
    <w:rsid w:val="003814DD"/>
    <w:rsid w:val="003831A4"/>
    <w:rsid w:val="00383698"/>
    <w:rsid w:val="00384A5D"/>
    <w:rsid w:val="003857BA"/>
    <w:rsid w:val="0039020D"/>
    <w:rsid w:val="00391DDF"/>
    <w:rsid w:val="003924B7"/>
    <w:rsid w:val="00395109"/>
    <w:rsid w:val="003A0DFD"/>
    <w:rsid w:val="003A48F3"/>
    <w:rsid w:val="003B0077"/>
    <w:rsid w:val="003B2F67"/>
    <w:rsid w:val="003B4A5D"/>
    <w:rsid w:val="003B4C92"/>
    <w:rsid w:val="003B6B8D"/>
    <w:rsid w:val="003C0550"/>
    <w:rsid w:val="003C1747"/>
    <w:rsid w:val="003C3F96"/>
    <w:rsid w:val="003D1CF6"/>
    <w:rsid w:val="003D26BA"/>
    <w:rsid w:val="003D2869"/>
    <w:rsid w:val="003D5830"/>
    <w:rsid w:val="003E13D9"/>
    <w:rsid w:val="003E299D"/>
    <w:rsid w:val="003E535F"/>
    <w:rsid w:val="003E6891"/>
    <w:rsid w:val="003F6A1E"/>
    <w:rsid w:val="0040183D"/>
    <w:rsid w:val="00401EEE"/>
    <w:rsid w:val="0040390D"/>
    <w:rsid w:val="00406111"/>
    <w:rsid w:val="004106AB"/>
    <w:rsid w:val="004106C5"/>
    <w:rsid w:val="004228FC"/>
    <w:rsid w:val="0042672E"/>
    <w:rsid w:val="00427C0C"/>
    <w:rsid w:val="00430B9D"/>
    <w:rsid w:val="00430C7B"/>
    <w:rsid w:val="00431CA2"/>
    <w:rsid w:val="00432A59"/>
    <w:rsid w:val="00437B9A"/>
    <w:rsid w:val="00440734"/>
    <w:rsid w:val="00441A94"/>
    <w:rsid w:val="00443983"/>
    <w:rsid w:val="004473DB"/>
    <w:rsid w:val="004506D0"/>
    <w:rsid w:val="00452586"/>
    <w:rsid w:val="00460717"/>
    <w:rsid w:val="0046503F"/>
    <w:rsid w:val="00465536"/>
    <w:rsid w:val="00466EB7"/>
    <w:rsid w:val="00467434"/>
    <w:rsid w:val="00470A77"/>
    <w:rsid w:val="004715A9"/>
    <w:rsid w:val="00476314"/>
    <w:rsid w:val="00485077"/>
    <w:rsid w:val="00485D04"/>
    <w:rsid w:val="004A00DB"/>
    <w:rsid w:val="004A290E"/>
    <w:rsid w:val="004A3DB4"/>
    <w:rsid w:val="004A5395"/>
    <w:rsid w:val="004A5A7A"/>
    <w:rsid w:val="004A681A"/>
    <w:rsid w:val="004B0040"/>
    <w:rsid w:val="004B0BA7"/>
    <w:rsid w:val="004B0BE1"/>
    <w:rsid w:val="004B24BB"/>
    <w:rsid w:val="004B42FB"/>
    <w:rsid w:val="004B59D3"/>
    <w:rsid w:val="004B65B7"/>
    <w:rsid w:val="004B7558"/>
    <w:rsid w:val="004C161D"/>
    <w:rsid w:val="004C4EFB"/>
    <w:rsid w:val="004C79FF"/>
    <w:rsid w:val="004D1658"/>
    <w:rsid w:val="004D36E3"/>
    <w:rsid w:val="004D3F52"/>
    <w:rsid w:val="004D48FA"/>
    <w:rsid w:val="004D5F0A"/>
    <w:rsid w:val="004D61EA"/>
    <w:rsid w:val="004E25B4"/>
    <w:rsid w:val="004E5CD8"/>
    <w:rsid w:val="004E63A9"/>
    <w:rsid w:val="004E667B"/>
    <w:rsid w:val="004E6E08"/>
    <w:rsid w:val="004E7DBC"/>
    <w:rsid w:val="004F139C"/>
    <w:rsid w:val="004F302A"/>
    <w:rsid w:val="004F664F"/>
    <w:rsid w:val="004F723E"/>
    <w:rsid w:val="00501B5C"/>
    <w:rsid w:val="00501BD5"/>
    <w:rsid w:val="0050290C"/>
    <w:rsid w:val="00505C1F"/>
    <w:rsid w:val="0050643B"/>
    <w:rsid w:val="00507E14"/>
    <w:rsid w:val="00511957"/>
    <w:rsid w:val="0051198B"/>
    <w:rsid w:val="00521138"/>
    <w:rsid w:val="00522080"/>
    <w:rsid w:val="0052228F"/>
    <w:rsid w:val="00527ECD"/>
    <w:rsid w:val="00531DD5"/>
    <w:rsid w:val="00531F77"/>
    <w:rsid w:val="0053554F"/>
    <w:rsid w:val="00536677"/>
    <w:rsid w:val="0054021F"/>
    <w:rsid w:val="00541C4D"/>
    <w:rsid w:val="0054229B"/>
    <w:rsid w:val="00542F3A"/>
    <w:rsid w:val="00543456"/>
    <w:rsid w:val="00550EC0"/>
    <w:rsid w:val="005533CF"/>
    <w:rsid w:val="00554D07"/>
    <w:rsid w:val="005567E7"/>
    <w:rsid w:val="00557044"/>
    <w:rsid w:val="00563680"/>
    <w:rsid w:val="00564857"/>
    <w:rsid w:val="00565862"/>
    <w:rsid w:val="0057036B"/>
    <w:rsid w:val="005721BC"/>
    <w:rsid w:val="005769E0"/>
    <w:rsid w:val="00581287"/>
    <w:rsid w:val="005868A0"/>
    <w:rsid w:val="00587018"/>
    <w:rsid w:val="005911C7"/>
    <w:rsid w:val="00593822"/>
    <w:rsid w:val="00596E02"/>
    <w:rsid w:val="005A0463"/>
    <w:rsid w:val="005A048C"/>
    <w:rsid w:val="005A0D50"/>
    <w:rsid w:val="005A17D0"/>
    <w:rsid w:val="005A6105"/>
    <w:rsid w:val="005A6814"/>
    <w:rsid w:val="005A75AD"/>
    <w:rsid w:val="005B09EA"/>
    <w:rsid w:val="005B42FB"/>
    <w:rsid w:val="005B49B9"/>
    <w:rsid w:val="005B4B16"/>
    <w:rsid w:val="005B4E4C"/>
    <w:rsid w:val="005B5794"/>
    <w:rsid w:val="005B7A0F"/>
    <w:rsid w:val="005C1CFE"/>
    <w:rsid w:val="005C2660"/>
    <w:rsid w:val="005C4068"/>
    <w:rsid w:val="005C6552"/>
    <w:rsid w:val="005C7DA4"/>
    <w:rsid w:val="005D1257"/>
    <w:rsid w:val="005D2D1B"/>
    <w:rsid w:val="005D37C7"/>
    <w:rsid w:val="005D3B30"/>
    <w:rsid w:val="005D3CC3"/>
    <w:rsid w:val="005D4633"/>
    <w:rsid w:val="005E0772"/>
    <w:rsid w:val="005E336D"/>
    <w:rsid w:val="005E57E3"/>
    <w:rsid w:val="005E735A"/>
    <w:rsid w:val="005F2239"/>
    <w:rsid w:val="005F2EAC"/>
    <w:rsid w:val="005F2FAD"/>
    <w:rsid w:val="005F48F0"/>
    <w:rsid w:val="005F569D"/>
    <w:rsid w:val="005F7C1E"/>
    <w:rsid w:val="0060021D"/>
    <w:rsid w:val="0060325D"/>
    <w:rsid w:val="0060372E"/>
    <w:rsid w:val="00604B8B"/>
    <w:rsid w:val="0060645F"/>
    <w:rsid w:val="00607F65"/>
    <w:rsid w:val="006130CF"/>
    <w:rsid w:val="00613331"/>
    <w:rsid w:val="006134EC"/>
    <w:rsid w:val="0061408C"/>
    <w:rsid w:val="00617C31"/>
    <w:rsid w:val="00620838"/>
    <w:rsid w:val="00627974"/>
    <w:rsid w:val="0063128C"/>
    <w:rsid w:val="00633264"/>
    <w:rsid w:val="00633A05"/>
    <w:rsid w:val="0063620C"/>
    <w:rsid w:val="006402D8"/>
    <w:rsid w:val="00642D98"/>
    <w:rsid w:val="00645E08"/>
    <w:rsid w:val="00646A10"/>
    <w:rsid w:val="00652A70"/>
    <w:rsid w:val="00656191"/>
    <w:rsid w:val="00661BE4"/>
    <w:rsid w:val="006663A4"/>
    <w:rsid w:val="00667434"/>
    <w:rsid w:val="00670B65"/>
    <w:rsid w:val="00674466"/>
    <w:rsid w:val="006746E3"/>
    <w:rsid w:val="00675A16"/>
    <w:rsid w:val="00676225"/>
    <w:rsid w:val="006805D8"/>
    <w:rsid w:val="00681F04"/>
    <w:rsid w:val="006841AD"/>
    <w:rsid w:val="0068567B"/>
    <w:rsid w:val="00685F90"/>
    <w:rsid w:val="006864F9"/>
    <w:rsid w:val="00691193"/>
    <w:rsid w:val="00691FFA"/>
    <w:rsid w:val="006923A5"/>
    <w:rsid w:val="00693A2F"/>
    <w:rsid w:val="00694EA5"/>
    <w:rsid w:val="006953C6"/>
    <w:rsid w:val="006A1C82"/>
    <w:rsid w:val="006A4233"/>
    <w:rsid w:val="006A55D4"/>
    <w:rsid w:val="006B2676"/>
    <w:rsid w:val="006B291F"/>
    <w:rsid w:val="006B371F"/>
    <w:rsid w:val="006B37E0"/>
    <w:rsid w:val="006B4DE0"/>
    <w:rsid w:val="006B675F"/>
    <w:rsid w:val="006B6BD8"/>
    <w:rsid w:val="006B70AE"/>
    <w:rsid w:val="006B7A94"/>
    <w:rsid w:val="006C637B"/>
    <w:rsid w:val="006D257E"/>
    <w:rsid w:val="006D3519"/>
    <w:rsid w:val="006D4F88"/>
    <w:rsid w:val="006E049A"/>
    <w:rsid w:val="006E14F9"/>
    <w:rsid w:val="006E1DC2"/>
    <w:rsid w:val="006E27AE"/>
    <w:rsid w:val="006E37DA"/>
    <w:rsid w:val="006E57E4"/>
    <w:rsid w:val="006E666F"/>
    <w:rsid w:val="006E7102"/>
    <w:rsid w:val="006F00A8"/>
    <w:rsid w:val="006F10B3"/>
    <w:rsid w:val="006F48CB"/>
    <w:rsid w:val="006F4B6A"/>
    <w:rsid w:val="006F4C40"/>
    <w:rsid w:val="0070271F"/>
    <w:rsid w:val="0070284D"/>
    <w:rsid w:val="007036FE"/>
    <w:rsid w:val="0070537A"/>
    <w:rsid w:val="00707ECE"/>
    <w:rsid w:val="00710311"/>
    <w:rsid w:val="00711BF8"/>
    <w:rsid w:val="00711EB3"/>
    <w:rsid w:val="007142D7"/>
    <w:rsid w:val="0072172F"/>
    <w:rsid w:val="00721F36"/>
    <w:rsid w:val="00723E17"/>
    <w:rsid w:val="007266F6"/>
    <w:rsid w:val="007279F3"/>
    <w:rsid w:val="007304B4"/>
    <w:rsid w:val="00731FBA"/>
    <w:rsid w:val="00732CFA"/>
    <w:rsid w:val="00734853"/>
    <w:rsid w:val="00734C3D"/>
    <w:rsid w:val="007542C1"/>
    <w:rsid w:val="00757AD8"/>
    <w:rsid w:val="007617C0"/>
    <w:rsid w:val="00765377"/>
    <w:rsid w:val="007709B7"/>
    <w:rsid w:val="007722F4"/>
    <w:rsid w:val="00774B2A"/>
    <w:rsid w:val="00782970"/>
    <w:rsid w:val="0078310F"/>
    <w:rsid w:val="007846CD"/>
    <w:rsid w:val="007848DB"/>
    <w:rsid w:val="00785589"/>
    <w:rsid w:val="007915FE"/>
    <w:rsid w:val="00793A53"/>
    <w:rsid w:val="007958D4"/>
    <w:rsid w:val="007A1F2B"/>
    <w:rsid w:val="007A4A56"/>
    <w:rsid w:val="007A6513"/>
    <w:rsid w:val="007A6D7A"/>
    <w:rsid w:val="007A7ED6"/>
    <w:rsid w:val="007B06D9"/>
    <w:rsid w:val="007B5B23"/>
    <w:rsid w:val="007C18D4"/>
    <w:rsid w:val="007C3153"/>
    <w:rsid w:val="007C6C18"/>
    <w:rsid w:val="007C7DEE"/>
    <w:rsid w:val="007D1FDE"/>
    <w:rsid w:val="007D3674"/>
    <w:rsid w:val="007D45BB"/>
    <w:rsid w:val="007D7A22"/>
    <w:rsid w:val="007E0A28"/>
    <w:rsid w:val="007E6EB4"/>
    <w:rsid w:val="007E72DC"/>
    <w:rsid w:val="007F06C7"/>
    <w:rsid w:val="007F114E"/>
    <w:rsid w:val="007F58E5"/>
    <w:rsid w:val="008013C4"/>
    <w:rsid w:val="0081025D"/>
    <w:rsid w:val="00812D04"/>
    <w:rsid w:val="00816021"/>
    <w:rsid w:val="00817C5D"/>
    <w:rsid w:val="0082082C"/>
    <w:rsid w:val="00823EA5"/>
    <w:rsid w:val="00824882"/>
    <w:rsid w:val="00824CE3"/>
    <w:rsid w:val="00826930"/>
    <w:rsid w:val="00826A84"/>
    <w:rsid w:val="00833EDA"/>
    <w:rsid w:val="008341A9"/>
    <w:rsid w:val="008355EA"/>
    <w:rsid w:val="0083615E"/>
    <w:rsid w:val="00837677"/>
    <w:rsid w:val="008408A0"/>
    <w:rsid w:val="008409DB"/>
    <w:rsid w:val="00842AA2"/>
    <w:rsid w:val="008435DC"/>
    <w:rsid w:val="00854F85"/>
    <w:rsid w:val="008559D5"/>
    <w:rsid w:val="008565F5"/>
    <w:rsid w:val="00856C98"/>
    <w:rsid w:val="00861E8D"/>
    <w:rsid w:val="00861EC0"/>
    <w:rsid w:val="00862F77"/>
    <w:rsid w:val="008646D6"/>
    <w:rsid w:val="0087335C"/>
    <w:rsid w:val="00874E21"/>
    <w:rsid w:val="00882F85"/>
    <w:rsid w:val="00883225"/>
    <w:rsid w:val="008854DA"/>
    <w:rsid w:val="00887DC7"/>
    <w:rsid w:val="00890C72"/>
    <w:rsid w:val="00891FB2"/>
    <w:rsid w:val="00893D06"/>
    <w:rsid w:val="00893DD3"/>
    <w:rsid w:val="0089435F"/>
    <w:rsid w:val="008A0D10"/>
    <w:rsid w:val="008A3BEB"/>
    <w:rsid w:val="008A6849"/>
    <w:rsid w:val="008A7457"/>
    <w:rsid w:val="008A796E"/>
    <w:rsid w:val="008B0453"/>
    <w:rsid w:val="008B1835"/>
    <w:rsid w:val="008B1E03"/>
    <w:rsid w:val="008B7BE5"/>
    <w:rsid w:val="008C0899"/>
    <w:rsid w:val="008C353A"/>
    <w:rsid w:val="008C40DD"/>
    <w:rsid w:val="008C4D10"/>
    <w:rsid w:val="008C64E4"/>
    <w:rsid w:val="008C721D"/>
    <w:rsid w:val="008D0082"/>
    <w:rsid w:val="008D22AC"/>
    <w:rsid w:val="008D3E02"/>
    <w:rsid w:val="008D4F03"/>
    <w:rsid w:val="008D510A"/>
    <w:rsid w:val="008E09C4"/>
    <w:rsid w:val="008E2154"/>
    <w:rsid w:val="008E24CD"/>
    <w:rsid w:val="008E308B"/>
    <w:rsid w:val="008E59CC"/>
    <w:rsid w:val="008E5D55"/>
    <w:rsid w:val="008E6DA2"/>
    <w:rsid w:val="008F3072"/>
    <w:rsid w:val="008F31F9"/>
    <w:rsid w:val="009012B9"/>
    <w:rsid w:val="0090287E"/>
    <w:rsid w:val="009042FA"/>
    <w:rsid w:val="009046AF"/>
    <w:rsid w:val="009168F3"/>
    <w:rsid w:val="009177CC"/>
    <w:rsid w:val="009202AE"/>
    <w:rsid w:val="009205E3"/>
    <w:rsid w:val="00922F59"/>
    <w:rsid w:val="00927C8F"/>
    <w:rsid w:val="00933159"/>
    <w:rsid w:val="00933A10"/>
    <w:rsid w:val="00936932"/>
    <w:rsid w:val="0094059F"/>
    <w:rsid w:val="0094085B"/>
    <w:rsid w:val="0094344E"/>
    <w:rsid w:val="00945C05"/>
    <w:rsid w:val="00946C90"/>
    <w:rsid w:val="00952634"/>
    <w:rsid w:val="0096100C"/>
    <w:rsid w:val="009630E0"/>
    <w:rsid w:val="009635B7"/>
    <w:rsid w:val="00964229"/>
    <w:rsid w:val="0097220D"/>
    <w:rsid w:val="00975C5D"/>
    <w:rsid w:val="00976E0B"/>
    <w:rsid w:val="00981D0E"/>
    <w:rsid w:val="00981D9D"/>
    <w:rsid w:val="00987AE2"/>
    <w:rsid w:val="00993D06"/>
    <w:rsid w:val="00994A68"/>
    <w:rsid w:val="009954FC"/>
    <w:rsid w:val="009A0B69"/>
    <w:rsid w:val="009A0CC9"/>
    <w:rsid w:val="009A1D92"/>
    <w:rsid w:val="009A1F58"/>
    <w:rsid w:val="009A506F"/>
    <w:rsid w:val="009A7ACA"/>
    <w:rsid w:val="009B2970"/>
    <w:rsid w:val="009B421E"/>
    <w:rsid w:val="009B7D56"/>
    <w:rsid w:val="009C3B71"/>
    <w:rsid w:val="009C4542"/>
    <w:rsid w:val="009D1FCF"/>
    <w:rsid w:val="009D49E1"/>
    <w:rsid w:val="009E1472"/>
    <w:rsid w:val="009E1AE1"/>
    <w:rsid w:val="009E281B"/>
    <w:rsid w:val="009E3AF0"/>
    <w:rsid w:val="009F170D"/>
    <w:rsid w:val="009F3A8E"/>
    <w:rsid w:val="009F3DC1"/>
    <w:rsid w:val="009F44C3"/>
    <w:rsid w:val="009F633C"/>
    <w:rsid w:val="009F6C59"/>
    <w:rsid w:val="00A00B00"/>
    <w:rsid w:val="00A01CEE"/>
    <w:rsid w:val="00A0317E"/>
    <w:rsid w:val="00A05519"/>
    <w:rsid w:val="00A0583B"/>
    <w:rsid w:val="00A05E51"/>
    <w:rsid w:val="00A0670F"/>
    <w:rsid w:val="00A07140"/>
    <w:rsid w:val="00A158B5"/>
    <w:rsid w:val="00A15A30"/>
    <w:rsid w:val="00A1624A"/>
    <w:rsid w:val="00A16B1F"/>
    <w:rsid w:val="00A22B72"/>
    <w:rsid w:val="00A2692A"/>
    <w:rsid w:val="00A27144"/>
    <w:rsid w:val="00A272C5"/>
    <w:rsid w:val="00A27518"/>
    <w:rsid w:val="00A27CF7"/>
    <w:rsid w:val="00A32090"/>
    <w:rsid w:val="00A340BA"/>
    <w:rsid w:val="00A35369"/>
    <w:rsid w:val="00A361BC"/>
    <w:rsid w:val="00A3714E"/>
    <w:rsid w:val="00A4092E"/>
    <w:rsid w:val="00A40A2F"/>
    <w:rsid w:val="00A41492"/>
    <w:rsid w:val="00A41A9A"/>
    <w:rsid w:val="00A438DA"/>
    <w:rsid w:val="00A53B62"/>
    <w:rsid w:val="00A550EC"/>
    <w:rsid w:val="00A6137A"/>
    <w:rsid w:val="00A625D9"/>
    <w:rsid w:val="00A63918"/>
    <w:rsid w:val="00A66445"/>
    <w:rsid w:val="00A7117E"/>
    <w:rsid w:val="00A76ACE"/>
    <w:rsid w:val="00A81AB1"/>
    <w:rsid w:val="00A850EF"/>
    <w:rsid w:val="00A85751"/>
    <w:rsid w:val="00A85EF1"/>
    <w:rsid w:val="00A86469"/>
    <w:rsid w:val="00A8646A"/>
    <w:rsid w:val="00A93A7B"/>
    <w:rsid w:val="00A954BC"/>
    <w:rsid w:val="00A9780C"/>
    <w:rsid w:val="00AA0CB0"/>
    <w:rsid w:val="00AA11B4"/>
    <w:rsid w:val="00AA2099"/>
    <w:rsid w:val="00AB0634"/>
    <w:rsid w:val="00AB2B66"/>
    <w:rsid w:val="00AB2CEB"/>
    <w:rsid w:val="00AB471A"/>
    <w:rsid w:val="00AB60CC"/>
    <w:rsid w:val="00AB7380"/>
    <w:rsid w:val="00AB743F"/>
    <w:rsid w:val="00AC3053"/>
    <w:rsid w:val="00AC3093"/>
    <w:rsid w:val="00AC6FAA"/>
    <w:rsid w:val="00AD0403"/>
    <w:rsid w:val="00AD17EE"/>
    <w:rsid w:val="00AD4052"/>
    <w:rsid w:val="00AD5985"/>
    <w:rsid w:val="00AD598A"/>
    <w:rsid w:val="00AD687E"/>
    <w:rsid w:val="00AD7DD0"/>
    <w:rsid w:val="00AE05D0"/>
    <w:rsid w:val="00AE162D"/>
    <w:rsid w:val="00AE7355"/>
    <w:rsid w:val="00AF2669"/>
    <w:rsid w:val="00AF6BFE"/>
    <w:rsid w:val="00B0029A"/>
    <w:rsid w:val="00B019D7"/>
    <w:rsid w:val="00B0506D"/>
    <w:rsid w:val="00B1315B"/>
    <w:rsid w:val="00B1726F"/>
    <w:rsid w:val="00B17C3F"/>
    <w:rsid w:val="00B201D2"/>
    <w:rsid w:val="00B2025B"/>
    <w:rsid w:val="00B26403"/>
    <w:rsid w:val="00B2699E"/>
    <w:rsid w:val="00B30D87"/>
    <w:rsid w:val="00B3491F"/>
    <w:rsid w:val="00B37720"/>
    <w:rsid w:val="00B37777"/>
    <w:rsid w:val="00B40314"/>
    <w:rsid w:val="00B4045A"/>
    <w:rsid w:val="00B405C4"/>
    <w:rsid w:val="00B4146A"/>
    <w:rsid w:val="00B41561"/>
    <w:rsid w:val="00B41FF4"/>
    <w:rsid w:val="00B465E2"/>
    <w:rsid w:val="00B470B8"/>
    <w:rsid w:val="00B50E47"/>
    <w:rsid w:val="00B53FB1"/>
    <w:rsid w:val="00B54E03"/>
    <w:rsid w:val="00B556A5"/>
    <w:rsid w:val="00B55FC4"/>
    <w:rsid w:val="00B56739"/>
    <w:rsid w:val="00B56BB7"/>
    <w:rsid w:val="00B56FE6"/>
    <w:rsid w:val="00B641C9"/>
    <w:rsid w:val="00B670BD"/>
    <w:rsid w:val="00B70380"/>
    <w:rsid w:val="00B71ECE"/>
    <w:rsid w:val="00B721F2"/>
    <w:rsid w:val="00B7699D"/>
    <w:rsid w:val="00B76FD2"/>
    <w:rsid w:val="00B77301"/>
    <w:rsid w:val="00B77A72"/>
    <w:rsid w:val="00B77F2B"/>
    <w:rsid w:val="00B83AEA"/>
    <w:rsid w:val="00B8445C"/>
    <w:rsid w:val="00B855AA"/>
    <w:rsid w:val="00B85F23"/>
    <w:rsid w:val="00B8711D"/>
    <w:rsid w:val="00BA07B4"/>
    <w:rsid w:val="00BB3735"/>
    <w:rsid w:val="00BB37AD"/>
    <w:rsid w:val="00BB3949"/>
    <w:rsid w:val="00BB400F"/>
    <w:rsid w:val="00BB4DA3"/>
    <w:rsid w:val="00BB5458"/>
    <w:rsid w:val="00BB599C"/>
    <w:rsid w:val="00BB6199"/>
    <w:rsid w:val="00BB7FE7"/>
    <w:rsid w:val="00BC172C"/>
    <w:rsid w:val="00BC1F8C"/>
    <w:rsid w:val="00BC29A6"/>
    <w:rsid w:val="00BC2B34"/>
    <w:rsid w:val="00BC7192"/>
    <w:rsid w:val="00BC78B1"/>
    <w:rsid w:val="00BC7CB5"/>
    <w:rsid w:val="00BD1773"/>
    <w:rsid w:val="00BD1CFE"/>
    <w:rsid w:val="00BD2470"/>
    <w:rsid w:val="00BD3520"/>
    <w:rsid w:val="00BE0F6E"/>
    <w:rsid w:val="00BE40CE"/>
    <w:rsid w:val="00BF560B"/>
    <w:rsid w:val="00BF5848"/>
    <w:rsid w:val="00BF675C"/>
    <w:rsid w:val="00C06EBE"/>
    <w:rsid w:val="00C12918"/>
    <w:rsid w:val="00C13D36"/>
    <w:rsid w:val="00C14725"/>
    <w:rsid w:val="00C14894"/>
    <w:rsid w:val="00C21F19"/>
    <w:rsid w:val="00C257AA"/>
    <w:rsid w:val="00C31B5D"/>
    <w:rsid w:val="00C35903"/>
    <w:rsid w:val="00C36440"/>
    <w:rsid w:val="00C36F70"/>
    <w:rsid w:val="00C4051A"/>
    <w:rsid w:val="00C40D69"/>
    <w:rsid w:val="00C41895"/>
    <w:rsid w:val="00C45527"/>
    <w:rsid w:val="00C4629A"/>
    <w:rsid w:val="00C47AA9"/>
    <w:rsid w:val="00C507F1"/>
    <w:rsid w:val="00C5126F"/>
    <w:rsid w:val="00C54021"/>
    <w:rsid w:val="00C573AC"/>
    <w:rsid w:val="00C602F3"/>
    <w:rsid w:val="00C60704"/>
    <w:rsid w:val="00C623B0"/>
    <w:rsid w:val="00C63118"/>
    <w:rsid w:val="00C70719"/>
    <w:rsid w:val="00C70BAD"/>
    <w:rsid w:val="00C73718"/>
    <w:rsid w:val="00C83ED9"/>
    <w:rsid w:val="00C90C6E"/>
    <w:rsid w:val="00C95277"/>
    <w:rsid w:val="00C95EFF"/>
    <w:rsid w:val="00CA0E89"/>
    <w:rsid w:val="00CA1A8C"/>
    <w:rsid w:val="00CA5FC1"/>
    <w:rsid w:val="00CB7DFB"/>
    <w:rsid w:val="00CC26FE"/>
    <w:rsid w:val="00CC2B1B"/>
    <w:rsid w:val="00CC311C"/>
    <w:rsid w:val="00CC5C92"/>
    <w:rsid w:val="00CC6A4D"/>
    <w:rsid w:val="00CC7204"/>
    <w:rsid w:val="00CC79A4"/>
    <w:rsid w:val="00CD3450"/>
    <w:rsid w:val="00CD5657"/>
    <w:rsid w:val="00CD74CA"/>
    <w:rsid w:val="00CD77E6"/>
    <w:rsid w:val="00CD79B7"/>
    <w:rsid w:val="00CE18AD"/>
    <w:rsid w:val="00CE40A5"/>
    <w:rsid w:val="00CF08D7"/>
    <w:rsid w:val="00CF174C"/>
    <w:rsid w:val="00CF404E"/>
    <w:rsid w:val="00CF5F2E"/>
    <w:rsid w:val="00D00010"/>
    <w:rsid w:val="00D00D1E"/>
    <w:rsid w:val="00D02ED5"/>
    <w:rsid w:val="00D0314C"/>
    <w:rsid w:val="00D0457E"/>
    <w:rsid w:val="00D109E8"/>
    <w:rsid w:val="00D1210B"/>
    <w:rsid w:val="00D126FB"/>
    <w:rsid w:val="00D142DE"/>
    <w:rsid w:val="00D16AF9"/>
    <w:rsid w:val="00D2160F"/>
    <w:rsid w:val="00D22C99"/>
    <w:rsid w:val="00D26891"/>
    <w:rsid w:val="00D3204D"/>
    <w:rsid w:val="00D33B50"/>
    <w:rsid w:val="00D3778B"/>
    <w:rsid w:val="00D37C55"/>
    <w:rsid w:val="00D408AD"/>
    <w:rsid w:val="00D40BD4"/>
    <w:rsid w:val="00D42C10"/>
    <w:rsid w:val="00D43886"/>
    <w:rsid w:val="00D44267"/>
    <w:rsid w:val="00D466BC"/>
    <w:rsid w:val="00D46E2A"/>
    <w:rsid w:val="00D47ADC"/>
    <w:rsid w:val="00D543C7"/>
    <w:rsid w:val="00D5499C"/>
    <w:rsid w:val="00D56C18"/>
    <w:rsid w:val="00D61FB5"/>
    <w:rsid w:val="00D73559"/>
    <w:rsid w:val="00D77584"/>
    <w:rsid w:val="00D808A2"/>
    <w:rsid w:val="00D83266"/>
    <w:rsid w:val="00D8488C"/>
    <w:rsid w:val="00D90BCC"/>
    <w:rsid w:val="00D9165F"/>
    <w:rsid w:val="00D93727"/>
    <w:rsid w:val="00D94863"/>
    <w:rsid w:val="00DA18A4"/>
    <w:rsid w:val="00DA3C6B"/>
    <w:rsid w:val="00DA3E05"/>
    <w:rsid w:val="00DA4981"/>
    <w:rsid w:val="00DA60C5"/>
    <w:rsid w:val="00DA773C"/>
    <w:rsid w:val="00DB2AF5"/>
    <w:rsid w:val="00DB3052"/>
    <w:rsid w:val="00DB59BA"/>
    <w:rsid w:val="00DC27A5"/>
    <w:rsid w:val="00DC53C5"/>
    <w:rsid w:val="00DD00A1"/>
    <w:rsid w:val="00DD1DD5"/>
    <w:rsid w:val="00DD33A2"/>
    <w:rsid w:val="00DD3747"/>
    <w:rsid w:val="00DE0150"/>
    <w:rsid w:val="00DE40AF"/>
    <w:rsid w:val="00DE5998"/>
    <w:rsid w:val="00DE6A3F"/>
    <w:rsid w:val="00DF1569"/>
    <w:rsid w:val="00DF1A6F"/>
    <w:rsid w:val="00DF3D78"/>
    <w:rsid w:val="00DF40A2"/>
    <w:rsid w:val="00E00F5B"/>
    <w:rsid w:val="00E011DC"/>
    <w:rsid w:val="00E01654"/>
    <w:rsid w:val="00E024D7"/>
    <w:rsid w:val="00E049E6"/>
    <w:rsid w:val="00E059C7"/>
    <w:rsid w:val="00E07842"/>
    <w:rsid w:val="00E10046"/>
    <w:rsid w:val="00E12A92"/>
    <w:rsid w:val="00E15719"/>
    <w:rsid w:val="00E215EF"/>
    <w:rsid w:val="00E21F78"/>
    <w:rsid w:val="00E23458"/>
    <w:rsid w:val="00E239B1"/>
    <w:rsid w:val="00E24A78"/>
    <w:rsid w:val="00E262B9"/>
    <w:rsid w:val="00E34DFA"/>
    <w:rsid w:val="00E36890"/>
    <w:rsid w:val="00E440B8"/>
    <w:rsid w:val="00E44542"/>
    <w:rsid w:val="00E4569C"/>
    <w:rsid w:val="00E45E9D"/>
    <w:rsid w:val="00E505B5"/>
    <w:rsid w:val="00E50B26"/>
    <w:rsid w:val="00E536E6"/>
    <w:rsid w:val="00E54BFF"/>
    <w:rsid w:val="00E606F7"/>
    <w:rsid w:val="00E6097E"/>
    <w:rsid w:val="00E61333"/>
    <w:rsid w:val="00E63F1E"/>
    <w:rsid w:val="00E64ED7"/>
    <w:rsid w:val="00E808D5"/>
    <w:rsid w:val="00E836D1"/>
    <w:rsid w:val="00E9323D"/>
    <w:rsid w:val="00E93452"/>
    <w:rsid w:val="00E934EE"/>
    <w:rsid w:val="00E972BC"/>
    <w:rsid w:val="00EA5868"/>
    <w:rsid w:val="00EA6A45"/>
    <w:rsid w:val="00EB0DCD"/>
    <w:rsid w:val="00EB0FDB"/>
    <w:rsid w:val="00EB119D"/>
    <w:rsid w:val="00EB1BED"/>
    <w:rsid w:val="00EB4B04"/>
    <w:rsid w:val="00EB6687"/>
    <w:rsid w:val="00EB69D1"/>
    <w:rsid w:val="00EC0454"/>
    <w:rsid w:val="00EC0BEA"/>
    <w:rsid w:val="00EC115B"/>
    <w:rsid w:val="00EC7B23"/>
    <w:rsid w:val="00ED6358"/>
    <w:rsid w:val="00ED7D4E"/>
    <w:rsid w:val="00EE186A"/>
    <w:rsid w:val="00EE3939"/>
    <w:rsid w:val="00EE3C6F"/>
    <w:rsid w:val="00EE4417"/>
    <w:rsid w:val="00EF0BBC"/>
    <w:rsid w:val="00EF4CC5"/>
    <w:rsid w:val="00EF6424"/>
    <w:rsid w:val="00F00B2C"/>
    <w:rsid w:val="00F02A60"/>
    <w:rsid w:val="00F033FF"/>
    <w:rsid w:val="00F048CD"/>
    <w:rsid w:val="00F04EEF"/>
    <w:rsid w:val="00F065F2"/>
    <w:rsid w:val="00F06B28"/>
    <w:rsid w:val="00F17051"/>
    <w:rsid w:val="00F20BCB"/>
    <w:rsid w:val="00F23DA9"/>
    <w:rsid w:val="00F24176"/>
    <w:rsid w:val="00F24857"/>
    <w:rsid w:val="00F278EE"/>
    <w:rsid w:val="00F30810"/>
    <w:rsid w:val="00F363B5"/>
    <w:rsid w:val="00F36E0E"/>
    <w:rsid w:val="00F431E5"/>
    <w:rsid w:val="00F4366E"/>
    <w:rsid w:val="00F4382C"/>
    <w:rsid w:val="00F439A1"/>
    <w:rsid w:val="00F4585B"/>
    <w:rsid w:val="00F46A89"/>
    <w:rsid w:val="00F47C17"/>
    <w:rsid w:val="00F51121"/>
    <w:rsid w:val="00F525CA"/>
    <w:rsid w:val="00F53AD3"/>
    <w:rsid w:val="00F5431A"/>
    <w:rsid w:val="00F552EB"/>
    <w:rsid w:val="00F56D54"/>
    <w:rsid w:val="00F617B9"/>
    <w:rsid w:val="00F637ED"/>
    <w:rsid w:val="00F65689"/>
    <w:rsid w:val="00F66CEF"/>
    <w:rsid w:val="00F66DC9"/>
    <w:rsid w:val="00F66EAF"/>
    <w:rsid w:val="00F76896"/>
    <w:rsid w:val="00F816CB"/>
    <w:rsid w:val="00F8343F"/>
    <w:rsid w:val="00F85182"/>
    <w:rsid w:val="00F91E2D"/>
    <w:rsid w:val="00F9399A"/>
    <w:rsid w:val="00F95650"/>
    <w:rsid w:val="00F95848"/>
    <w:rsid w:val="00F95D5E"/>
    <w:rsid w:val="00FA14C9"/>
    <w:rsid w:val="00FA3413"/>
    <w:rsid w:val="00FA47CB"/>
    <w:rsid w:val="00FA5F28"/>
    <w:rsid w:val="00FA78EE"/>
    <w:rsid w:val="00FB0978"/>
    <w:rsid w:val="00FB34AB"/>
    <w:rsid w:val="00FB46CD"/>
    <w:rsid w:val="00FB7839"/>
    <w:rsid w:val="00FC318C"/>
    <w:rsid w:val="00FC6225"/>
    <w:rsid w:val="00FD0BC5"/>
    <w:rsid w:val="00FD1D5A"/>
    <w:rsid w:val="00FD4888"/>
    <w:rsid w:val="00FD55CC"/>
    <w:rsid w:val="00FE2E91"/>
    <w:rsid w:val="00FE403D"/>
    <w:rsid w:val="00FE44D5"/>
    <w:rsid w:val="00FF05F5"/>
    <w:rsid w:val="00FF25F4"/>
    <w:rsid w:val="00FF49C1"/>
    <w:rsid w:val="00FF4E9E"/>
    <w:rsid w:val="00FF6D1F"/>
    <w:rsid w:val="019D7014"/>
    <w:rsid w:val="02442417"/>
    <w:rsid w:val="02B911AE"/>
    <w:rsid w:val="0412FA7B"/>
    <w:rsid w:val="0486DAAD"/>
    <w:rsid w:val="04F74361"/>
    <w:rsid w:val="05220C6D"/>
    <w:rsid w:val="05A553C7"/>
    <w:rsid w:val="05BA81F1"/>
    <w:rsid w:val="0626B4F2"/>
    <w:rsid w:val="078AA955"/>
    <w:rsid w:val="0A1722B5"/>
    <w:rsid w:val="0BBB50F5"/>
    <w:rsid w:val="0BFD4042"/>
    <w:rsid w:val="0F44BE95"/>
    <w:rsid w:val="0F579ACF"/>
    <w:rsid w:val="113CDE55"/>
    <w:rsid w:val="12021E23"/>
    <w:rsid w:val="12331A5F"/>
    <w:rsid w:val="13978753"/>
    <w:rsid w:val="1489ACFF"/>
    <w:rsid w:val="14E222E0"/>
    <w:rsid w:val="1503D6C6"/>
    <w:rsid w:val="158F6A93"/>
    <w:rsid w:val="1612BF09"/>
    <w:rsid w:val="167202E5"/>
    <w:rsid w:val="17ECA96E"/>
    <w:rsid w:val="182E7429"/>
    <w:rsid w:val="192897B3"/>
    <w:rsid w:val="1B97E411"/>
    <w:rsid w:val="21EC2FC0"/>
    <w:rsid w:val="22BF57D0"/>
    <w:rsid w:val="241E54A0"/>
    <w:rsid w:val="24B8BCB8"/>
    <w:rsid w:val="24D3E396"/>
    <w:rsid w:val="25DCAA65"/>
    <w:rsid w:val="26F7241D"/>
    <w:rsid w:val="26F974FB"/>
    <w:rsid w:val="2735CB69"/>
    <w:rsid w:val="273E0B49"/>
    <w:rsid w:val="27715B9E"/>
    <w:rsid w:val="27C89409"/>
    <w:rsid w:val="28B1E3FF"/>
    <w:rsid w:val="2A9CAE51"/>
    <w:rsid w:val="2ADC3255"/>
    <w:rsid w:val="2AEC85DA"/>
    <w:rsid w:val="2B36DCBA"/>
    <w:rsid w:val="2B802D2F"/>
    <w:rsid w:val="2C661DAF"/>
    <w:rsid w:val="2E972151"/>
    <w:rsid w:val="2EBEED1C"/>
    <w:rsid w:val="2F06508B"/>
    <w:rsid w:val="2F3B6249"/>
    <w:rsid w:val="2F3F0FC9"/>
    <w:rsid w:val="32D787D0"/>
    <w:rsid w:val="33A0A888"/>
    <w:rsid w:val="33B5AC6F"/>
    <w:rsid w:val="36A80286"/>
    <w:rsid w:val="36AF4A7D"/>
    <w:rsid w:val="3822051C"/>
    <w:rsid w:val="387309B8"/>
    <w:rsid w:val="3A9EBF65"/>
    <w:rsid w:val="3AE1091E"/>
    <w:rsid w:val="3AE7E515"/>
    <w:rsid w:val="3E08A59B"/>
    <w:rsid w:val="3EE1318B"/>
    <w:rsid w:val="3F0E9646"/>
    <w:rsid w:val="3FBA4410"/>
    <w:rsid w:val="3FE54B8D"/>
    <w:rsid w:val="3FEADEAD"/>
    <w:rsid w:val="408638E0"/>
    <w:rsid w:val="40F4B6FC"/>
    <w:rsid w:val="422E8B29"/>
    <w:rsid w:val="42B51BDB"/>
    <w:rsid w:val="431A6959"/>
    <w:rsid w:val="43405E21"/>
    <w:rsid w:val="439CA98B"/>
    <w:rsid w:val="43FD94D4"/>
    <w:rsid w:val="449BBBC3"/>
    <w:rsid w:val="44DC92EC"/>
    <w:rsid w:val="45A42D07"/>
    <w:rsid w:val="465DCA67"/>
    <w:rsid w:val="4809F3BD"/>
    <w:rsid w:val="4A18277F"/>
    <w:rsid w:val="4AB7AE32"/>
    <w:rsid w:val="4D034B81"/>
    <w:rsid w:val="4D5FF615"/>
    <w:rsid w:val="4EA5C079"/>
    <w:rsid w:val="4F9429B4"/>
    <w:rsid w:val="4FE6D320"/>
    <w:rsid w:val="50E35D46"/>
    <w:rsid w:val="51412FEE"/>
    <w:rsid w:val="518C6DA2"/>
    <w:rsid w:val="52005705"/>
    <w:rsid w:val="520E84CB"/>
    <w:rsid w:val="523E4C8A"/>
    <w:rsid w:val="5291806B"/>
    <w:rsid w:val="5384772C"/>
    <w:rsid w:val="54F6A6A0"/>
    <w:rsid w:val="553199DD"/>
    <w:rsid w:val="55B23738"/>
    <w:rsid w:val="56359C5B"/>
    <w:rsid w:val="56A48E2D"/>
    <w:rsid w:val="56B42627"/>
    <w:rsid w:val="571884B1"/>
    <w:rsid w:val="57316D7C"/>
    <w:rsid w:val="57772518"/>
    <w:rsid w:val="577C94FE"/>
    <w:rsid w:val="58021698"/>
    <w:rsid w:val="5821F9B3"/>
    <w:rsid w:val="587294F3"/>
    <w:rsid w:val="592BC4F6"/>
    <w:rsid w:val="5A8203DD"/>
    <w:rsid w:val="5AC23E39"/>
    <w:rsid w:val="5B244243"/>
    <w:rsid w:val="5BA83F68"/>
    <w:rsid w:val="5CF00A95"/>
    <w:rsid w:val="5D6FEC40"/>
    <w:rsid w:val="5F92EFD0"/>
    <w:rsid w:val="60BAEC2D"/>
    <w:rsid w:val="6103AA47"/>
    <w:rsid w:val="61ABEFA6"/>
    <w:rsid w:val="61E7CCF6"/>
    <w:rsid w:val="621DEAD7"/>
    <w:rsid w:val="622B593D"/>
    <w:rsid w:val="62AD9C54"/>
    <w:rsid w:val="62C0E942"/>
    <w:rsid w:val="64EF878B"/>
    <w:rsid w:val="65F912BE"/>
    <w:rsid w:val="66EA53DA"/>
    <w:rsid w:val="6795B593"/>
    <w:rsid w:val="6A3E560F"/>
    <w:rsid w:val="6B6A140D"/>
    <w:rsid w:val="6F15109D"/>
    <w:rsid w:val="6F3BB8E0"/>
    <w:rsid w:val="70E28AB8"/>
    <w:rsid w:val="74B289B2"/>
    <w:rsid w:val="74DCE01A"/>
    <w:rsid w:val="75E33BDF"/>
    <w:rsid w:val="7651BB81"/>
    <w:rsid w:val="76F0A69B"/>
    <w:rsid w:val="771A419D"/>
    <w:rsid w:val="77DA7C2E"/>
    <w:rsid w:val="785CEEAE"/>
    <w:rsid w:val="78870BA4"/>
    <w:rsid w:val="78B445B7"/>
    <w:rsid w:val="7906BBD0"/>
    <w:rsid w:val="791A7260"/>
    <w:rsid w:val="79E8D977"/>
    <w:rsid w:val="7A442BD2"/>
    <w:rsid w:val="7A61846A"/>
    <w:rsid w:val="7DBA600B"/>
    <w:rsid w:val="7EA3B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EE1C"/>
  <w15:chartTrackingRefBased/>
  <w15:docId w15:val="{98FB77C6-F7ED-4BDD-BA48-3F895506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1B"/>
    <w:rPr>
      <w:rFonts w:eastAsiaTheme="majorEastAsia" w:cstheme="majorBidi"/>
      <w:color w:val="272727" w:themeColor="text1" w:themeTint="D8"/>
    </w:rPr>
  </w:style>
  <w:style w:type="paragraph" w:styleId="Title">
    <w:name w:val="Title"/>
    <w:basedOn w:val="Normal"/>
    <w:next w:val="Normal"/>
    <w:link w:val="TitleChar"/>
    <w:uiPriority w:val="10"/>
    <w:qFormat/>
    <w:rsid w:val="005D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1B"/>
    <w:pPr>
      <w:spacing w:before="160"/>
      <w:jc w:val="center"/>
    </w:pPr>
    <w:rPr>
      <w:i/>
      <w:iCs/>
      <w:color w:val="404040" w:themeColor="text1" w:themeTint="BF"/>
    </w:rPr>
  </w:style>
  <w:style w:type="character" w:customStyle="1" w:styleId="QuoteChar">
    <w:name w:val="Quote Char"/>
    <w:basedOn w:val="DefaultParagraphFont"/>
    <w:link w:val="Quote"/>
    <w:uiPriority w:val="29"/>
    <w:rsid w:val="005D2D1B"/>
    <w:rPr>
      <w:i/>
      <w:iCs/>
      <w:color w:val="404040" w:themeColor="text1" w:themeTint="BF"/>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link w:val="ListParagraphChar"/>
    <w:uiPriority w:val="34"/>
    <w:qFormat/>
    <w:rsid w:val="005D2D1B"/>
    <w:pPr>
      <w:ind w:left="720"/>
      <w:contextualSpacing/>
    </w:pPr>
  </w:style>
  <w:style w:type="character" w:styleId="IntenseEmphasis">
    <w:name w:val="Intense Emphasis"/>
    <w:basedOn w:val="DefaultParagraphFont"/>
    <w:uiPriority w:val="21"/>
    <w:qFormat/>
    <w:rsid w:val="005D2D1B"/>
    <w:rPr>
      <w:i/>
      <w:iCs/>
      <w:color w:val="0F4761" w:themeColor="accent1" w:themeShade="BF"/>
    </w:rPr>
  </w:style>
  <w:style w:type="paragraph" w:styleId="IntenseQuote">
    <w:name w:val="Intense Quote"/>
    <w:basedOn w:val="Normal"/>
    <w:next w:val="Normal"/>
    <w:link w:val="IntenseQuoteChar"/>
    <w:uiPriority w:val="30"/>
    <w:qFormat/>
    <w:rsid w:val="005D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1B"/>
    <w:rPr>
      <w:i/>
      <w:iCs/>
      <w:color w:val="0F4761" w:themeColor="accent1" w:themeShade="BF"/>
    </w:rPr>
  </w:style>
  <w:style w:type="character" w:styleId="IntenseReference">
    <w:name w:val="Intense Reference"/>
    <w:basedOn w:val="DefaultParagraphFont"/>
    <w:uiPriority w:val="32"/>
    <w:qFormat/>
    <w:rsid w:val="005D2D1B"/>
    <w:rPr>
      <w:b/>
      <w:bCs/>
      <w:smallCaps/>
      <w:color w:val="0F4761" w:themeColor="accent1" w:themeShade="BF"/>
      <w:spacing w:val="5"/>
    </w:rPr>
  </w:style>
  <w:style w:type="table" w:styleId="TableGrid">
    <w:name w:val="Table Grid"/>
    <w:basedOn w:val="TableNormal"/>
    <w:uiPriority w:val="59"/>
    <w:rsid w:val="005D2D1B"/>
    <w:pPr>
      <w:spacing w:after="0" w:line="240" w:lineRule="auto"/>
    </w:pPr>
    <w:rPr>
      <w:rFonts w:ascii="Aptos" w:eastAsia="Aptos" w:hAnsi="Aptos" w:cs="Aptos"/>
      <w:kern w:val="0"/>
      <w:lang w:eastAsia="en-GB"/>
    </w:rPr>
    <w:tblPr/>
  </w:style>
  <w:style w:type="paragraph" w:styleId="Header">
    <w:name w:val="header"/>
    <w:basedOn w:val="Normal"/>
    <w:link w:val="HeaderChar"/>
    <w:uiPriority w:val="99"/>
    <w:unhideWhenUsed/>
    <w:rsid w:val="005D2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1B"/>
  </w:style>
  <w:style w:type="character" w:styleId="Hyperlink">
    <w:name w:val="Hyperlink"/>
    <w:basedOn w:val="DefaultParagraphFont"/>
    <w:uiPriority w:val="99"/>
    <w:unhideWhenUsed/>
    <w:rsid w:val="004228FC"/>
    <w:rPr>
      <w:color w:val="467886" w:themeColor="hyperlink"/>
      <w:u w:val="singl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locked/>
    <w:rsid w:val="004228FC"/>
  </w:style>
  <w:style w:type="character" w:customStyle="1" w:styleId="UnresolvedMention1">
    <w:name w:val="Unresolved Mention1"/>
    <w:basedOn w:val="DefaultParagraphFont"/>
    <w:uiPriority w:val="99"/>
    <w:semiHidden/>
    <w:unhideWhenUsed/>
    <w:rsid w:val="00437B9A"/>
    <w:rPr>
      <w:color w:val="605E5C"/>
      <w:shd w:val="clear" w:color="auto" w:fill="E1DFDD"/>
    </w:rPr>
  </w:style>
  <w:style w:type="paragraph" w:styleId="Revision">
    <w:name w:val="Revision"/>
    <w:hidden/>
    <w:uiPriority w:val="99"/>
    <w:semiHidden/>
    <w:rsid w:val="00430C7B"/>
    <w:pPr>
      <w:spacing w:after="0" w:line="240" w:lineRule="auto"/>
    </w:pPr>
  </w:style>
  <w:style w:type="character" w:styleId="CommentReference">
    <w:name w:val="annotation reference"/>
    <w:basedOn w:val="DefaultParagraphFont"/>
    <w:uiPriority w:val="99"/>
    <w:semiHidden/>
    <w:unhideWhenUsed/>
    <w:rsid w:val="00430C7B"/>
    <w:rPr>
      <w:sz w:val="16"/>
      <w:szCs w:val="16"/>
    </w:rPr>
  </w:style>
  <w:style w:type="paragraph" w:styleId="CommentText">
    <w:name w:val="annotation text"/>
    <w:basedOn w:val="Normal"/>
    <w:link w:val="CommentTextChar"/>
    <w:uiPriority w:val="99"/>
    <w:unhideWhenUsed/>
    <w:rsid w:val="00430C7B"/>
    <w:pPr>
      <w:spacing w:line="240" w:lineRule="auto"/>
    </w:pPr>
    <w:rPr>
      <w:sz w:val="20"/>
      <w:szCs w:val="20"/>
    </w:rPr>
  </w:style>
  <w:style w:type="character" w:customStyle="1" w:styleId="CommentTextChar">
    <w:name w:val="Comment Text Char"/>
    <w:basedOn w:val="DefaultParagraphFont"/>
    <w:link w:val="CommentText"/>
    <w:uiPriority w:val="99"/>
    <w:rsid w:val="00430C7B"/>
    <w:rPr>
      <w:sz w:val="20"/>
      <w:szCs w:val="20"/>
    </w:rPr>
  </w:style>
  <w:style w:type="paragraph" w:styleId="CommentSubject">
    <w:name w:val="annotation subject"/>
    <w:basedOn w:val="CommentText"/>
    <w:next w:val="CommentText"/>
    <w:link w:val="CommentSubjectChar"/>
    <w:uiPriority w:val="99"/>
    <w:semiHidden/>
    <w:unhideWhenUsed/>
    <w:rsid w:val="00430C7B"/>
    <w:rPr>
      <w:b/>
      <w:bCs/>
    </w:rPr>
  </w:style>
  <w:style w:type="character" w:customStyle="1" w:styleId="CommentSubjectChar">
    <w:name w:val="Comment Subject Char"/>
    <w:basedOn w:val="CommentTextChar"/>
    <w:link w:val="CommentSubject"/>
    <w:uiPriority w:val="99"/>
    <w:semiHidden/>
    <w:rsid w:val="00430C7B"/>
    <w:rPr>
      <w:b/>
      <w:bCs/>
      <w:sz w:val="20"/>
      <w:szCs w:val="20"/>
    </w:rPr>
  </w:style>
  <w:style w:type="paragraph" w:styleId="NormalWeb">
    <w:name w:val="Normal (Web)"/>
    <w:basedOn w:val="Normal"/>
    <w:uiPriority w:val="99"/>
    <w:unhideWhenUsed/>
    <w:rsid w:val="00681F04"/>
    <w:rPr>
      <w:rFonts w:ascii="Times New Roman" w:hAnsi="Times New Roman" w:cs="Times New Roman"/>
      <w:sz w:val="24"/>
      <w:szCs w:val="24"/>
    </w:rPr>
  </w:style>
  <w:style w:type="character" w:styleId="Strong">
    <w:name w:val="Strong"/>
    <w:basedOn w:val="DefaultParagraphFont"/>
    <w:uiPriority w:val="22"/>
    <w:qFormat/>
    <w:rsid w:val="00B77301"/>
    <w:rPr>
      <w:b/>
      <w:bCs/>
    </w:rPr>
  </w:style>
  <w:style w:type="character" w:styleId="FollowedHyperlink">
    <w:name w:val="FollowedHyperlink"/>
    <w:basedOn w:val="DefaultParagraphFont"/>
    <w:uiPriority w:val="99"/>
    <w:semiHidden/>
    <w:unhideWhenUsed/>
    <w:rsid w:val="009F3DC1"/>
    <w:rPr>
      <w:color w:val="96607D" w:themeColor="followedHyperlink"/>
      <w:u w:val="single"/>
    </w:rPr>
  </w:style>
  <w:style w:type="character" w:customStyle="1" w:styleId="cf01">
    <w:name w:val="cf01"/>
    <w:basedOn w:val="DefaultParagraphFont"/>
    <w:rsid w:val="001D6BB3"/>
    <w:rPr>
      <w:rFonts w:ascii="Segoe UI" w:hAnsi="Segoe UI" w:cs="Segoe UI" w:hint="default"/>
      <w:sz w:val="18"/>
      <w:szCs w:val="18"/>
    </w:rPr>
  </w:style>
  <w:style w:type="paragraph" w:styleId="BalloonText">
    <w:name w:val="Balloon Text"/>
    <w:basedOn w:val="Normal"/>
    <w:link w:val="BalloonTextChar"/>
    <w:uiPriority w:val="99"/>
    <w:semiHidden/>
    <w:unhideWhenUsed/>
    <w:rsid w:val="0098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0E"/>
    <w:rPr>
      <w:rFonts w:ascii="Segoe UI" w:hAnsi="Segoe UI" w:cs="Segoe UI"/>
      <w:sz w:val="18"/>
      <w:szCs w:val="18"/>
    </w:rPr>
  </w:style>
  <w:style w:type="character" w:styleId="Emphasis">
    <w:name w:val="Emphasis"/>
    <w:basedOn w:val="DefaultParagraphFont"/>
    <w:uiPriority w:val="20"/>
    <w:qFormat/>
    <w:rsid w:val="005C2660"/>
    <w:rPr>
      <w:i/>
      <w:iCs/>
    </w:rPr>
  </w:style>
  <w:style w:type="character" w:customStyle="1" w:styleId="normaltextrun">
    <w:name w:val="normaltextrun"/>
    <w:basedOn w:val="DefaultParagraphFont"/>
    <w:rsid w:val="007915FE"/>
  </w:style>
  <w:style w:type="character" w:styleId="UnresolvedMention">
    <w:name w:val="Unresolved Mention"/>
    <w:basedOn w:val="DefaultParagraphFont"/>
    <w:uiPriority w:val="99"/>
    <w:semiHidden/>
    <w:unhideWhenUsed/>
    <w:rsid w:val="009042FA"/>
    <w:rPr>
      <w:color w:val="605E5C"/>
      <w:shd w:val="clear" w:color="auto" w:fill="E1DFDD"/>
    </w:rPr>
  </w:style>
  <w:style w:type="paragraph" w:styleId="Footer">
    <w:name w:val="footer"/>
    <w:basedOn w:val="Normal"/>
    <w:link w:val="FooterChar"/>
    <w:uiPriority w:val="99"/>
    <w:unhideWhenUsed/>
    <w:rsid w:val="00FA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EE"/>
  </w:style>
  <w:style w:type="character" w:customStyle="1" w:styleId="eop">
    <w:name w:val="eop"/>
    <w:basedOn w:val="DefaultParagraphFont"/>
    <w:rsid w:val="00F53AD3"/>
  </w:style>
  <w:style w:type="paragraph" w:customStyle="1" w:styleId="p1">
    <w:name w:val="p1"/>
    <w:basedOn w:val="Normal"/>
    <w:rsid w:val="00FA3413"/>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s1">
    <w:name w:val="s1"/>
    <w:basedOn w:val="DefaultParagraphFont"/>
    <w:rsid w:val="00FA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1">
      <w:bodyDiv w:val="1"/>
      <w:marLeft w:val="0"/>
      <w:marRight w:val="0"/>
      <w:marTop w:val="0"/>
      <w:marBottom w:val="0"/>
      <w:divBdr>
        <w:top w:val="none" w:sz="0" w:space="0" w:color="auto"/>
        <w:left w:val="none" w:sz="0" w:space="0" w:color="auto"/>
        <w:bottom w:val="none" w:sz="0" w:space="0" w:color="auto"/>
        <w:right w:val="none" w:sz="0" w:space="0" w:color="auto"/>
      </w:divBdr>
    </w:div>
    <w:div w:id="29453394">
      <w:bodyDiv w:val="1"/>
      <w:marLeft w:val="0"/>
      <w:marRight w:val="0"/>
      <w:marTop w:val="0"/>
      <w:marBottom w:val="0"/>
      <w:divBdr>
        <w:top w:val="none" w:sz="0" w:space="0" w:color="auto"/>
        <w:left w:val="none" w:sz="0" w:space="0" w:color="auto"/>
        <w:bottom w:val="none" w:sz="0" w:space="0" w:color="auto"/>
        <w:right w:val="none" w:sz="0" w:space="0" w:color="auto"/>
      </w:divBdr>
    </w:div>
    <w:div w:id="117143456">
      <w:bodyDiv w:val="1"/>
      <w:marLeft w:val="0"/>
      <w:marRight w:val="0"/>
      <w:marTop w:val="0"/>
      <w:marBottom w:val="0"/>
      <w:divBdr>
        <w:top w:val="none" w:sz="0" w:space="0" w:color="auto"/>
        <w:left w:val="none" w:sz="0" w:space="0" w:color="auto"/>
        <w:bottom w:val="none" w:sz="0" w:space="0" w:color="auto"/>
        <w:right w:val="none" w:sz="0" w:space="0" w:color="auto"/>
      </w:divBdr>
    </w:div>
    <w:div w:id="179857592">
      <w:bodyDiv w:val="1"/>
      <w:marLeft w:val="0"/>
      <w:marRight w:val="0"/>
      <w:marTop w:val="0"/>
      <w:marBottom w:val="0"/>
      <w:divBdr>
        <w:top w:val="none" w:sz="0" w:space="0" w:color="auto"/>
        <w:left w:val="none" w:sz="0" w:space="0" w:color="auto"/>
        <w:bottom w:val="none" w:sz="0" w:space="0" w:color="auto"/>
        <w:right w:val="none" w:sz="0" w:space="0" w:color="auto"/>
      </w:divBdr>
    </w:div>
    <w:div w:id="232662747">
      <w:bodyDiv w:val="1"/>
      <w:marLeft w:val="0"/>
      <w:marRight w:val="0"/>
      <w:marTop w:val="0"/>
      <w:marBottom w:val="0"/>
      <w:divBdr>
        <w:top w:val="none" w:sz="0" w:space="0" w:color="auto"/>
        <w:left w:val="none" w:sz="0" w:space="0" w:color="auto"/>
        <w:bottom w:val="none" w:sz="0" w:space="0" w:color="auto"/>
        <w:right w:val="none" w:sz="0" w:space="0" w:color="auto"/>
      </w:divBdr>
    </w:div>
    <w:div w:id="256326229">
      <w:bodyDiv w:val="1"/>
      <w:marLeft w:val="0"/>
      <w:marRight w:val="0"/>
      <w:marTop w:val="0"/>
      <w:marBottom w:val="0"/>
      <w:divBdr>
        <w:top w:val="none" w:sz="0" w:space="0" w:color="auto"/>
        <w:left w:val="none" w:sz="0" w:space="0" w:color="auto"/>
        <w:bottom w:val="none" w:sz="0" w:space="0" w:color="auto"/>
        <w:right w:val="none" w:sz="0" w:space="0" w:color="auto"/>
      </w:divBdr>
    </w:div>
    <w:div w:id="432553960">
      <w:bodyDiv w:val="1"/>
      <w:marLeft w:val="0"/>
      <w:marRight w:val="0"/>
      <w:marTop w:val="0"/>
      <w:marBottom w:val="0"/>
      <w:divBdr>
        <w:top w:val="none" w:sz="0" w:space="0" w:color="auto"/>
        <w:left w:val="none" w:sz="0" w:space="0" w:color="auto"/>
        <w:bottom w:val="none" w:sz="0" w:space="0" w:color="auto"/>
        <w:right w:val="none" w:sz="0" w:space="0" w:color="auto"/>
      </w:divBdr>
    </w:div>
    <w:div w:id="436827628">
      <w:bodyDiv w:val="1"/>
      <w:marLeft w:val="0"/>
      <w:marRight w:val="0"/>
      <w:marTop w:val="0"/>
      <w:marBottom w:val="0"/>
      <w:divBdr>
        <w:top w:val="none" w:sz="0" w:space="0" w:color="auto"/>
        <w:left w:val="none" w:sz="0" w:space="0" w:color="auto"/>
        <w:bottom w:val="none" w:sz="0" w:space="0" w:color="auto"/>
        <w:right w:val="none" w:sz="0" w:space="0" w:color="auto"/>
      </w:divBdr>
    </w:div>
    <w:div w:id="471413822">
      <w:bodyDiv w:val="1"/>
      <w:marLeft w:val="0"/>
      <w:marRight w:val="0"/>
      <w:marTop w:val="0"/>
      <w:marBottom w:val="0"/>
      <w:divBdr>
        <w:top w:val="none" w:sz="0" w:space="0" w:color="auto"/>
        <w:left w:val="none" w:sz="0" w:space="0" w:color="auto"/>
        <w:bottom w:val="none" w:sz="0" w:space="0" w:color="auto"/>
        <w:right w:val="none" w:sz="0" w:space="0" w:color="auto"/>
      </w:divBdr>
    </w:div>
    <w:div w:id="481585487">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88320404">
      <w:bodyDiv w:val="1"/>
      <w:marLeft w:val="0"/>
      <w:marRight w:val="0"/>
      <w:marTop w:val="0"/>
      <w:marBottom w:val="0"/>
      <w:divBdr>
        <w:top w:val="none" w:sz="0" w:space="0" w:color="auto"/>
        <w:left w:val="none" w:sz="0" w:space="0" w:color="auto"/>
        <w:bottom w:val="none" w:sz="0" w:space="0" w:color="auto"/>
        <w:right w:val="none" w:sz="0" w:space="0" w:color="auto"/>
      </w:divBdr>
    </w:div>
    <w:div w:id="598223570">
      <w:bodyDiv w:val="1"/>
      <w:marLeft w:val="0"/>
      <w:marRight w:val="0"/>
      <w:marTop w:val="0"/>
      <w:marBottom w:val="0"/>
      <w:divBdr>
        <w:top w:val="none" w:sz="0" w:space="0" w:color="auto"/>
        <w:left w:val="none" w:sz="0" w:space="0" w:color="auto"/>
        <w:bottom w:val="none" w:sz="0" w:space="0" w:color="auto"/>
        <w:right w:val="none" w:sz="0" w:space="0" w:color="auto"/>
      </w:divBdr>
    </w:div>
    <w:div w:id="644697658">
      <w:bodyDiv w:val="1"/>
      <w:marLeft w:val="0"/>
      <w:marRight w:val="0"/>
      <w:marTop w:val="0"/>
      <w:marBottom w:val="0"/>
      <w:divBdr>
        <w:top w:val="none" w:sz="0" w:space="0" w:color="auto"/>
        <w:left w:val="none" w:sz="0" w:space="0" w:color="auto"/>
        <w:bottom w:val="none" w:sz="0" w:space="0" w:color="auto"/>
        <w:right w:val="none" w:sz="0" w:space="0" w:color="auto"/>
      </w:divBdr>
    </w:div>
    <w:div w:id="691420142">
      <w:bodyDiv w:val="1"/>
      <w:marLeft w:val="0"/>
      <w:marRight w:val="0"/>
      <w:marTop w:val="0"/>
      <w:marBottom w:val="0"/>
      <w:divBdr>
        <w:top w:val="none" w:sz="0" w:space="0" w:color="auto"/>
        <w:left w:val="none" w:sz="0" w:space="0" w:color="auto"/>
        <w:bottom w:val="none" w:sz="0" w:space="0" w:color="auto"/>
        <w:right w:val="none" w:sz="0" w:space="0" w:color="auto"/>
      </w:divBdr>
    </w:div>
    <w:div w:id="767383926">
      <w:bodyDiv w:val="1"/>
      <w:marLeft w:val="0"/>
      <w:marRight w:val="0"/>
      <w:marTop w:val="0"/>
      <w:marBottom w:val="0"/>
      <w:divBdr>
        <w:top w:val="none" w:sz="0" w:space="0" w:color="auto"/>
        <w:left w:val="none" w:sz="0" w:space="0" w:color="auto"/>
        <w:bottom w:val="none" w:sz="0" w:space="0" w:color="auto"/>
        <w:right w:val="none" w:sz="0" w:space="0" w:color="auto"/>
      </w:divBdr>
    </w:div>
    <w:div w:id="821433893">
      <w:bodyDiv w:val="1"/>
      <w:marLeft w:val="0"/>
      <w:marRight w:val="0"/>
      <w:marTop w:val="0"/>
      <w:marBottom w:val="0"/>
      <w:divBdr>
        <w:top w:val="none" w:sz="0" w:space="0" w:color="auto"/>
        <w:left w:val="none" w:sz="0" w:space="0" w:color="auto"/>
        <w:bottom w:val="none" w:sz="0" w:space="0" w:color="auto"/>
        <w:right w:val="none" w:sz="0" w:space="0" w:color="auto"/>
      </w:divBdr>
    </w:div>
    <w:div w:id="889919240">
      <w:bodyDiv w:val="1"/>
      <w:marLeft w:val="0"/>
      <w:marRight w:val="0"/>
      <w:marTop w:val="0"/>
      <w:marBottom w:val="0"/>
      <w:divBdr>
        <w:top w:val="none" w:sz="0" w:space="0" w:color="auto"/>
        <w:left w:val="none" w:sz="0" w:space="0" w:color="auto"/>
        <w:bottom w:val="none" w:sz="0" w:space="0" w:color="auto"/>
        <w:right w:val="none" w:sz="0" w:space="0" w:color="auto"/>
      </w:divBdr>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1011765087">
      <w:bodyDiv w:val="1"/>
      <w:marLeft w:val="0"/>
      <w:marRight w:val="0"/>
      <w:marTop w:val="0"/>
      <w:marBottom w:val="0"/>
      <w:divBdr>
        <w:top w:val="none" w:sz="0" w:space="0" w:color="auto"/>
        <w:left w:val="none" w:sz="0" w:space="0" w:color="auto"/>
        <w:bottom w:val="none" w:sz="0" w:space="0" w:color="auto"/>
        <w:right w:val="none" w:sz="0" w:space="0" w:color="auto"/>
      </w:divBdr>
    </w:div>
    <w:div w:id="1025447357">
      <w:bodyDiv w:val="1"/>
      <w:marLeft w:val="0"/>
      <w:marRight w:val="0"/>
      <w:marTop w:val="0"/>
      <w:marBottom w:val="0"/>
      <w:divBdr>
        <w:top w:val="none" w:sz="0" w:space="0" w:color="auto"/>
        <w:left w:val="none" w:sz="0" w:space="0" w:color="auto"/>
        <w:bottom w:val="none" w:sz="0" w:space="0" w:color="auto"/>
        <w:right w:val="none" w:sz="0" w:space="0" w:color="auto"/>
      </w:divBdr>
    </w:div>
    <w:div w:id="1102190366">
      <w:bodyDiv w:val="1"/>
      <w:marLeft w:val="0"/>
      <w:marRight w:val="0"/>
      <w:marTop w:val="0"/>
      <w:marBottom w:val="0"/>
      <w:divBdr>
        <w:top w:val="none" w:sz="0" w:space="0" w:color="auto"/>
        <w:left w:val="none" w:sz="0" w:space="0" w:color="auto"/>
        <w:bottom w:val="none" w:sz="0" w:space="0" w:color="auto"/>
        <w:right w:val="none" w:sz="0" w:space="0" w:color="auto"/>
      </w:divBdr>
    </w:div>
    <w:div w:id="1142698570">
      <w:bodyDiv w:val="1"/>
      <w:marLeft w:val="0"/>
      <w:marRight w:val="0"/>
      <w:marTop w:val="0"/>
      <w:marBottom w:val="0"/>
      <w:divBdr>
        <w:top w:val="none" w:sz="0" w:space="0" w:color="auto"/>
        <w:left w:val="none" w:sz="0" w:space="0" w:color="auto"/>
        <w:bottom w:val="none" w:sz="0" w:space="0" w:color="auto"/>
        <w:right w:val="none" w:sz="0" w:space="0" w:color="auto"/>
      </w:divBdr>
    </w:div>
    <w:div w:id="1222712854">
      <w:bodyDiv w:val="1"/>
      <w:marLeft w:val="0"/>
      <w:marRight w:val="0"/>
      <w:marTop w:val="0"/>
      <w:marBottom w:val="0"/>
      <w:divBdr>
        <w:top w:val="none" w:sz="0" w:space="0" w:color="auto"/>
        <w:left w:val="none" w:sz="0" w:space="0" w:color="auto"/>
        <w:bottom w:val="none" w:sz="0" w:space="0" w:color="auto"/>
        <w:right w:val="none" w:sz="0" w:space="0" w:color="auto"/>
      </w:divBdr>
    </w:div>
    <w:div w:id="1293291963">
      <w:bodyDiv w:val="1"/>
      <w:marLeft w:val="0"/>
      <w:marRight w:val="0"/>
      <w:marTop w:val="0"/>
      <w:marBottom w:val="0"/>
      <w:divBdr>
        <w:top w:val="none" w:sz="0" w:space="0" w:color="auto"/>
        <w:left w:val="none" w:sz="0" w:space="0" w:color="auto"/>
        <w:bottom w:val="none" w:sz="0" w:space="0" w:color="auto"/>
        <w:right w:val="none" w:sz="0" w:space="0" w:color="auto"/>
      </w:divBdr>
    </w:div>
    <w:div w:id="1332567904">
      <w:bodyDiv w:val="1"/>
      <w:marLeft w:val="0"/>
      <w:marRight w:val="0"/>
      <w:marTop w:val="0"/>
      <w:marBottom w:val="0"/>
      <w:divBdr>
        <w:top w:val="none" w:sz="0" w:space="0" w:color="auto"/>
        <w:left w:val="none" w:sz="0" w:space="0" w:color="auto"/>
        <w:bottom w:val="none" w:sz="0" w:space="0" w:color="auto"/>
        <w:right w:val="none" w:sz="0" w:space="0" w:color="auto"/>
      </w:divBdr>
    </w:div>
    <w:div w:id="1373075470">
      <w:bodyDiv w:val="1"/>
      <w:marLeft w:val="0"/>
      <w:marRight w:val="0"/>
      <w:marTop w:val="0"/>
      <w:marBottom w:val="0"/>
      <w:divBdr>
        <w:top w:val="none" w:sz="0" w:space="0" w:color="auto"/>
        <w:left w:val="none" w:sz="0" w:space="0" w:color="auto"/>
        <w:bottom w:val="none" w:sz="0" w:space="0" w:color="auto"/>
        <w:right w:val="none" w:sz="0" w:space="0" w:color="auto"/>
      </w:divBdr>
    </w:div>
    <w:div w:id="1503928751">
      <w:bodyDiv w:val="1"/>
      <w:marLeft w:val="0"/>
      <w:marRight w:val="0"/>
      <w:marTop w:val="0"/>
      <w:marBottom w:val="0"/>
      <w:divBdr>
        <w:top w:val="none" w:sz="0" w:space="0" w:color="auto"/>
        <w:left w:val="none" w:sz="0" w:space="0" w:color="auto"/>
        <w:bottom w:val="none" w:sz="0" w:space="0" w:color="auto"/>
        <w:right w:val="none" w:sz="0" w:space="0" w:color="auto"/>
      </w:divBdr>
    </w:div>
    <w:div w:id="1575966736">
      <w:bodyDiv w:val="1"/>
      <w:marLeft w:val="0"/>
      <w:marRight w:val="0"/>
      <w:marTop w:val="0"/>
      <w:marBottom w:val="0"/>
      <w:divBdr>
        <w:top w:val="none" w:sz="0" w:space="0" w:color="auto"/>
        <w:left w:val="none" w:sz="0" w:space="0" w:color="auto"/>
        <w:bottom w:val="none" w:sz="0" w:space="0" w:color="auto"/>
        <w:right w:val="none" w:sz="0" w:space="0" w:color="auto"/>
      </w:divBdr>
    </w:div>
    <w:div w:id="1637952070">
      <w:bodyDiv w:val="1"/>
      <w:marLeft w:val="0"/>
      <w:marRight w:val="0"/>
      <w:marTop w:val="0"/>
      <w:marBottom w:val="0"/>
      <w:divBdr>
        <w:top w:val="none" w:sz="0" w:space="0" w:color="auto"/>
        <w:left w:val="none" w:sz="0" w:space="0" w:color="auto"/>
        <w:bottom w:val="none" w:sz="0" w:space="0" w:color="auto"/>
        <w:right w:val="none" w:sz="0" w:space="0" w:color="auto"/>
      </w:divBdr>
    </w:div>
    <w:div w:id="1801149158">
      <w:bodyDiv w:val="1"/>
      <w:marLeft w:val="0"/>
      <w:marRight w:val="0"/>
      <w:marTop w:val="0"/>
      <w:marBottom w:val="0"/>
      <w:divBdr>
        <w:top w:val="none" w:sz="0" w:space="0" w:color="auto"/>
        <w:left w:val="none" w:sz="0" w:space="0" w:color="auto"/>
        <w:bottom w:val="none" w:sz="0" w:space="0" w:color="auto"/>
        <w:right w:val="none" w:sz="0" w:space="0" w:color="auto"/>
      </w:divBdr>
    </w:div>
    <w:div w:id="1847284841">
      <w:bodyDiv w:val="1"/>
      <w:marLeft w:val="0"/>
      <w:marRight w:val="0"/>
      <w:marTop w:val="0"/>
      <w:marBottom w:val="0"/>
      <w:divBdr>
        <w:top w:val="none" w:sz="0" w:space="0" w:color="auto"/>
        <w:left w:val="none" w:sz="0" w:space="0" w:color="auto"/>
        <w:bottom w:val="none" w:sz="0" w:space="0" w:color="auto"/>
        <w:right w:val="none" w:sz="0" w:space="0" w:color="auto"/>
      </w:divBdr>
    </w:div>
    <w:div w:id="1951357353">
      <w:bodyDiv w:val="1"/>
      <w:marLeft w:val="0"/>
      <w:marRight w:val="0"/>
      <w:marTop w:val="0"/>
      <w:marBottom w:val="0"/>
      <w:divBdr>
        <w:top w:val="none" w:sz="0" w:space="0" w:color="auto"/>
        <w:left w:val="none" w:sz="0" w:space="0" w:color="auto"/>
        <w:bottom w:val="none" w:sz="0" w:space="0" w:color="auto"/>
        <w:right w:val="none" w:sz="0" w:space="0" w:color="auto"/>
      </w:divBdr>
    </w:div>
    <w:div w:id="2003658859">
      <w:bodyDiv w:val="1"/>
      <w:marLeft w:val="0"/>
      <w:marRight w:val="0"/>
      <w:marTop w:val="0"/>
      <w:marBottom w:val="0"/>
      <w:divBdr>
        <w:top w:val="none" w:sz="0" w:space="0" w:color="auto"/>
        <w:left w:val="none" w:sz="0" w:space="0" w:color="auto"/>
        <w:bottom w:val="none" w:sz="0" w:space="0" w:color="auto"/>
        <w:right w:val="none" w:sz="0" w:space="0" w:color="auto"/>
      </w:divBdr>
    </w:div>
    <w:div w:id="20069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ducts/mandates-partnerships/donor-partnerships/trust-funds/eu-for-ukraine-fund" TargetMode="External"/><Relationship Id="rId18" Type="http://schemas.openxmlformats.org/officeDocument/2006/relationships/hyperlink" Target="http://www.linkedin.com/company/9360" TargetMode="External"/><Relationship Id="rId26" Type="http://schemas.openxmlformats.org/officeDocument/2006/relationships/hyperlink" Target="https://www.threads.net/@europeaninvestmentbank" TargetMode="External"/><Relationship Id="rId39" Type="http://schemas.openxmlformats.org/officeDocument/2006/relationships/image" Target="media/image10.gif"/><Relationship Id="rId21" Type="http://schemas.openxmlformats.org/officeDocument/2006/relationships/hyperlink" Target="https://www.instagram.com/europeaninvestmentbank/" TargetMode="External"/><Relationship Id="rId34" Type="http://schemas.openxmlformats.org/officeDocument/2006/relationships/image" Target="media/image8.gif"/><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ib.org/press" TargetMode="External"/><Relationship Id="rId29"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sky.app/profile/eib.org" TargetMode="External"/><Relationship Id="rId32" Type="http://schemas.openxmlformats.org/officeDocument/2006/relationships/image" Target="cid:image003.png@01D4A773.FF9D17F0" TargetMode="External"/><Relationship Id="rId37" Type="http://schemas.openxmlformats.org/officeDocument/2006/relationships/image" Target="cid:image005.png@01D4A773.FF9D17F0" TargetMode="External"/><Relationship Id="rId40" Type="http://schemas.openxmlformats.org/officeDocument/2006/relationships/image" Target="cid:image006.png@01D4A773.FF9D17F0"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sushytska@eib.org" TargetMode="External"/><Relationship Id="rId23" Type="http://schemas.openxmlformats.org/officeDocument/2006/relationships/image" Target="cid:image004.png@01D4A773.FF9D17F0" TargetMode="External"/><Relationship Id="rId28" Type="http://schemas.openxmlformats.org/officeDocument/2006/relationships/hyperlink" Target="https://whatsapp.com/channel/0029VaAMHR12kNFwddDgU20r" TargetMode="External"/><Relationship Id="rId36" Type="http://schemas.openxmlformats.org/officeDocument/2006/relationships/image" Target="media/image9.gif"/><Relationship Id="rId10" Type="http://schemas.openxmlformats.org/officeDocument/2006/relationships/footnotes" Target="footnotes.xml"/><Relationship Id="rId19" Type="http://schemas.openxmlformats.org/officeDocument/2006/relationships/image" Target="media/image2.gif"/><Relationship Id="rId31" Type="http://schemas.openxmlformats.org/officeDocument/2006/relationships/image" Target="media/image7.gi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ib.org/en/products/mandates-partnerships/donor-partnerships/trust-funds/eu-for-ukraine-fund" TargetMode="External"/><Relationship Id="rId22" Type="http://schemas.openxmlformats.org/officeDocument/2006/relationships/image" Target="media/image3.gif"/><Relationship Id="rId27" Type="http://schemas.openxmlformats.org/officeDocument/2006/relationships/image" Target="media/image5.gif"/><Relationship Id="rId30" Type="http://schemas.openxmlformats.org/officeDocument/2006/relationships/hyperlink" Target="http://www.facebook.com/EuropeanInvestmentBank" TargetMode="External"/><Relationship Id="rId35" Type="http://schemas.openxmlformats.org/officeDocument/2006/relationships/hyperlink" Target="https://www.youtube.com/user/EIBtheEUbank"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press@eib.org" TargetMode="External"/><Relationship Id="rId25" Type="http://schemas.openxmlformats.org/officeDocument/2006/relationships/image" Target="media/image4.gif"/><Relationship Id="rId33" Type="http://schemas.openxmlformats.org/officeDocument/2006/relationships/hyperlink" Target="https://x.com/EIB" TargetMode="External"/><Relationship Id="rId38" Type="http://schemas.openxmlformats.org/officeDocument/2006/relationships/hyperlink" Target="http://www.eib.org/infocentre/rss/index.htm" TargetMode="External"/><Relationship Id="rId20" Type="http://schemas.openxmlformats.org/officeDocument/2006/relationships/image" Target="cid:image007.png@01D4A773.FF9D17F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2d7abe6ec434cd8b5be7a81357d8090 xmlns="88bf5e76-3c9e-4b2c-a438-e47336efc930">
      <Terms xmlns="http://schemas.microsoft.com/office/infopath/2007/PartnerControls"/>
    </p2d7abe6ec434cd8b5be7a81357d8090>
    <SMSI_Keywords xmlns="88bf5e76-3c9e-4b2c-a438-e47336efc930" xsi:nil="true"/>
    <TaxCatchAllLabel xmlns="88bf5e76-3c9e-4b2c-a438-e47336efc930" xsi:nil="true"/>
    <SMSI_EventStartDate xmlns="88bf5e76-3c9e-4b2c-a438-e47336efc930" xsi:nil="true"/>
    <TaxCatchAll xmlns="88bf5e76-3c9e-4b2c-a438-e47336efc930" xsi:nil="true"/>
    <SMSI_AuthorName xmlns="88bf5e76-3c9e-4b2c-a438-e47336efc930">
      <UserInfo>
        <DisplayName/>
        <AccountId xsi:nil="true"/>
        <AccountType/>
      </UserInfo>
    </SMSI_AuthorName>
    <SMSI_SensitiveCntDescriptors xmlns="88bf5e76-3c9e-4b2c-a438-e47336efc930" xsi:nil="true"/>
    <e43a9586a383445fa11bf5f4d54a4ab9 xmlns="88bf5e76-3c9e-4b2c-a438-e47336efc930">
      <Terms xmlns="http://schemas.microsoft.com/office/infopath/2007/PartnerControls"/>
    </e43a9586a383445fa11bf5f4d54a4ab9>
    <_dlc_DocIdPersistId xmlns="88bf5e76-3c9e-4b2c-a438-e47336efc930"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esentation" ma:contentTypeID="0x010100FED433580CC5C04FA912F16E563425B800AA40A2B21CDEA449A474CE2952882019" ma:contentTypeVersion="32" ma:contentTypeDescription="Presentation document" ma:contentTypeScope="" ma:versionID="636f91234abe8c7bb9da1de8aa661931">
  <xsd:schema xmlns:xsd="http://www.w3.org/2001/XMLSchema" xmlns:xs="http://www.w3.org/2001/XMLSchema" xmlns:p="http://schemas.microsoft.com/office/2006/metadata/properties" xmlns:ns1="88bf5e76-3c9e-4b2c-a438-e47336efc930" xmlns:ns3="a8292ea6-0793-422c-b62c-b985580c176b" targetNamespace="http://schemas.microsoft.com/office/2006/metadata/properties" ma:root="true" ma:fieldsID="915335f38a44ae3ac17cc8d641dc481e" ns1:_="" ns3:_="">
    <xsd:import namespace="88bf5e76-3c9e-4b2c-a438-e47336efc930"/>
    <xsd:import namespace="a8292ea6-0793-422c-b62c-b985580c176b"/>
    <xsd:element name="properties">
      <xsd:complexType>
        <xsd:sequence>
          <xsd:element name="documentManagement">
            <xsd:complexType>
              <xsd:all>
                <xsd:element ref="ns1:SMSI_SensitiveCntDescriptors" minOccurs="0"/>
                <xsd:element ref="ns1:SMSI_AuthorName" minOccurs="0"/>
                <xsd:element ref="ns1:SMSI_EventStartDate" minOccurs="0"/>
                <xsd:element ref="ns1:SMSI_Keywords" minOccurs="0"/>
                <xsd:element ref="ns1:TaxCatchAll" minOccurs="0"/>
                <xsd:element ref="ns1:p2d7abe6ec434cd8b5be7a81357d8090" minOccurs="0"/>
                <xsd:element ref="ns1:TaxCatchAllLabel" minOccurs="0"/>
                <xsd:element ref="ns1:e43a9586a383445fa11bf5f4d54a4ab9"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SensitiveCntDescriptors" ma:index="1"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SMSI_AuthorName" ma:index="4"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EventStartDate" ma:index="5" nillable="true" ma:displayName="Event Start Date" ma:format="DateOnly" ma:internalName="SMSI_EventStartDate" ma:readOnly="false">
      <xsd:simpleType>
        <xsd:restriction base="dms:DateTime"/>
      </xsd:simpleType>
    </xsd:element>
    <xsd:element name="SMSI_Keywords" ma:index="6" nillable="true" ma:displayName="Subject Keywords" ma:internalName="SMSI_Keywords" ma:readOnly="false">
      <xsd:simpleType>
        <xsd:restriction base="dms:Text">
          <xsd:maxLength value="255"/>
        </xsd:restriction>
      </xsd:simpleType>
    </xsd:element>
    <xsd:element name="TaxCatchAll" ma:index="11"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p2d7abe6ec434cd8b5be7a81357d8090" ma:index="15"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6"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e43a9586a383445fa11bf5f4d54a4ab9" ma:index="17" nillable="true" ma:taxonomy="true" ma:internalName="e43a9586a383445fa11bf5f4d54a4ab9" ma:taxonomyFieldName="SmartSiteLocalMetadata" ma:displayName="Local Metadata" ma:readOnly="false" ma:fieldId="{e43a9586-a383-445f-a11b-f5f4d54a4ab9}"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92ea6-0793-422c-b62c-b985580c176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8AA9A-B2A2-476E-8A03-EF8751F0E25A}">
  <ds:schemaRefs>
    <ds:schemaRef ds:uri="http://schemas.openxmlformats.org/officeDocument/2006/bibliography"/>
  </ds:schemaRefs>
</ds:datastoreItem>
</file>

<file path=customXml/itemProps2.xml><?xml version="1.0" encoding="utf-8"?>
<ds:datastoreItem xmlns:ds="http://schemas.openxmlformats.org/officeDocument/2006/customXml" ds:itemID="{BCA22154-BEA5-40C4-8D89-891270BEA3EA}">
  <ds:schemaRefs>
    <ds:schemaRef ds:uri="http://schemas.microsoft.com/office/2006/metadata/properties"/>
    <ds:schemaRef ds:uri="http://schemas.microsoft.com/office/infopath/2007/PartnerControls"/>
    <ds:schemaRef ds:uri="88bf5e76-3c9e-4b2c-a438-e47336efc930"/>
  </ds:schemaRefs>
</ds:datastoreItem>
</file>

<file path=customXml/itemProps3.xml><?xml version="1.0" encoding="utf-8"?>
<ds:datastoreItem xmlns:ds="http://schemas.openxmlformats.org/officeDocument/2006/customXml" ds:itemID="{27382B5B-22BF-4B6E-ACC5-0A43BA753C3E}">
  <ds:schemaRefs>
    <ds:schemaRef ds:uri="http://schemas.microsoft.com/sharepoint/events"/>
  </ds:schemaRefs>
</ds:datastoreItem>
</file>

<file path=customXml/itemProps4.xml><?xml version="1.0" encoding="utf-8"?>
<ds:datastoreItem xmlns:ds="http://schemas.openxmlformats.org/officeDocument/2006/customXml" ds:itemID="{CA7395D5-9C6E-4CFC-A8D2-66500A567642}">
  <ds:schemaRefs>
    <ds:schemaRef ds:uri="http://schemas.microsoft.com/sharepoint/v3/contenttype/forms"/>
  </ds:schemaRefs>
</ds:datastoreItem>
</file>

<file path=customXml/itemProps5.xml><?xml version="1.0" encoding="utf-8"?>
<ds:datastoreItem xmlns:ds="http://schemas.openxmlformats.org/officeDocument/2006/customXml" ds:itemID="{FCB4DCB2-C381-4A6B-9914-34A9C2723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a8292ea6-0793-422c-b62c-b985580c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SUSHYTSKA Olga</dc:creator>
  <cp:keywords/>
  <dc:description/>
  <cp:lastModifiedBy>HENRY Nadine</cp:lastModifiedBy>
  <cp:revision>2</cp:revision>
  <dcterms:created xsi:type="dcterms:W3CDTF">2026-01-21T15:45:00Z</dcterms:created>
  <dcterms:modified xsi:type="dcterms:W3CDTF">2026-01-21T15:45:00Z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0x010100FED433580CC5C04FA912F16E563425B800AA40A2B21CDEA449A474CE2952882019</vt:lpwstr>
  </property>
  <property fmtid="{D5CDD505-2E9C-101B-9397-08002B2CF9AE}" pid="3" name="SmartSiteLocalMetadata">
    <vt:lpwstr/>
  </property>
  <property fmtid="{D5CDD505-2E9C-101B-9397-08002B2CF9AE}" pid="4" name="MediaServiceImageTags">
    <vt:lpwstr/>
  </property>
  <property fmtid="{D5CDD505-2E9C-101B-9397-08002B2CF9AE}" pid="5" name="SmartSiteICLevel">
    <vt:lpwstr/>
  </property>
  <property fmtid="{D5CDD505-2E9C-101B-9397-08002B2CF9AE}" pid="6" name="lcf76f155ced4ddcb4097134ff3c332f">
    <vt:lpwstr/>
  </property>
  <property fmtid="{D5CDD505-2E9C-101B-9397-08002B2CF9AE}" pid="7" name="MSIP_Label_6bd9ddd1-4d20-43f6-abfa-fc3c07406f94_Enabled">
    <vt:lpwstr>true</vt:lpwstr>
  </property>
  <property fmtid="{D5CDD505-2E9C-101B-9397-08002B2CF9AE}" pid="8" name="MSIP_Label_6bd9ddd1-4d20-43f6-abfa-fc3c07406f94_SetDate">
    <vt:lpwstr>2025-08-12T07:18:53Z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85d4365b-64b3-4d78-8200-1938335c7a8c</vt:lpwstr>
  </property>
  <property fmtid="{D5CDD505-2E9C-101B-9397-08002B2CF9AE}" pid="13" name="MSIP_Label_6bd9ddd1-4d20-43f6-abfa-fc3c07406f94_ContentBits">
    <vt:lpwstr>0</vt:lpwstr>
  </property>
  <property fmtid="{D5CDD505-2E9C-101B-9397-08002B2CF9AE}" pid="14" name="MSIP_Label_6bd9ddd1-4d20-43f6-abfa-fc3c07406f94_Tag">
    <vt:lpwstr>10, 3, 0, 1</vt:lpwstr>
  </property>
  <property fmtid="{D5CDD505-2E9C-101B-9397-08002B2CF9AE}" pid="15" name="docLang">
    <vt:lpwstr>en</vt:lpwstr>
  </property>
  <property fmtid="{D5CDD505-2E9C-101B-9397-08002B2CF9AE}" pid="16" name="ClassificationContentMarkingHeaderShapeIds">
    <vt:lpwstr>7c0f2a03,73db6930,61823bd1,7b9152f5</vt:lpwstr>
  </property>
  <property fmtid="{D5CDD505-2E9C-101B-9397-08002B2CF9AE}" pid="17" name="ClassificationContentMarkingHeaderFontProps">
    <vt:lpwstr>#808080,10,Aptos</vt:lpwstr>
  </property>
  <property fmtid="{D5CDD505-2E9C-101B-9397-08002B2CF9AE}" pid="18" name="ClassificationContentMarkingHeaderText">
    <vt:lpwstr>Public</vt:lpwstr>
  </property>
  <property fmtid="{D5CDD505-2E9C-101B-9397-08002B2CF9AE}" pid="19" name="MSIP_Label_a2b66c57-0888-49c5-9c42-f8765a044c7f_Enabled">
    <vt:lpwstr>true</vt:lpwstr>
  </property>
  <property fmtid="{D5CDD505-2E9C-101B-9397-08002B2CF9AE}" pid="20" name="MSIP_Label_a2b66c57-0888-49c5-9c42-f8765a044c7f_SetDate">
    <vt:lpwstr>2025-12-19T09:58:37Z</vt:lpwstr>
  </property>
  <property fmtid="{D5CDD505-2E9C-101B-9397-08002B2CF9AE}" pid="21" name="MSIP_Label_a2b66c57-0888-49c5-9c42-f8765a044c7f_Method">
    <vt:lpwstr>Standard</vt:lpwstr>
  </property>
  <property fmtid="{D5CDD505-2E9C-101B-9397-08002B2CF9AE}" pid="22" name="MSIP_Label_a2b66c57-0888-49c5-9c42-f8765a044c7f_Name">
    <vt:lpwstr>Default Public</vt:lpwstr>
  </property>
  <property fmtid="{D5CDD505-2E9C-101B-9397-08002B2CF9AE}" pid="23" name="MSIP_Label_a2b66c57-0888-49c5-9c42-f8765a044c7f_SiteId">
    <vt:lpwstr>0b96d5d2-d153-4370-a2c7-8a926f24c8a1</vt:lpwstr>
  </property>
  <property fmtid="{D5CDD505-2E9C-101B-9397-08002B2CF9AE}" pid="24" name="MSIP_Label_a2b66c57-0888-49c5-9c42-f8765a044c7f_ActionId">
    <vt:lpwstr>39cbac88-477d-4562-831d-abc0c3a241ca</vt:lpwstr>
  </property>
  <property fmtid="{D5CDD505-2E9C-101B-9397-08002B2CF9AE}" pid="25" name="MSIP_Label_a2b66c57-0888-49c5-9c42-f8765a044c7f_ContentBits">
    <vt:lpwstr>0</vt:lpwstr>
  </property>
</Properties>
</file>