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AC" w:rsidRPr="009642AC" w:rsidRDefault="009642AC">
      <w:bookmarkStart w:id="0" w:name="_GoBack"/>
      <w:bookmarkEnd w:id="0"/>
      <w:r>
        <w:rPr>
          <w:u w:val="single"/>
        </w:rPr>
        <w:t>Kelly</w:t>
      </w:r>
    </w:p>
    <w:p w:rsidR="00E37B7E" w:rsidRDefault="009642AC">
      <w:r>
        <w:t xml:space="preserve">Kelly was in </w:t>
      </w:r>
      <w:proofErr w:type="spellStart"/>
      <w:r>
        <w:t>HMP</w:t>
      </w:r>
      <w:proofErr w:type="spellEnd"/>
      <w:r>
        <w:t xml:space="preserve"> </w:t>
      </w:r>
      <w:proofErr w:type="spellStart"/>
      <w:r>
        <w:t>Corton</w:t>
      </w:r>
      <w:proofErr w:type="spellEnd"/>
      <w:r>
        <w:t xml:space="preserve"> Vale serving a three month sentence when she first engaged with the Turning Point Scotland 218 court team.</w:t>
      </w:r>
    </w:p>
    <w:p w:rsidR="009642AC" w:rsidRDefault="009642AC">
      <w:r>
        <w:t xml:space="preserve">She felt that she did not need support from the service during this period. Once released from prison Kelly reoffended and was sentenced for a further three months imprisonment. </w:t>
      </w:r>
    </w:p>
    <w:p w:rsidR="009642AC" w:rsidRDefault="009642AC">
      <w:r>
        <w:t>Kelly engaged with our court team and she was directly bailed to Turning Point Scotland 218.  She came to the service and stayed the full 6 months.  She had her own tenancy which she was supported to maintain during her stay.</w:t>
      </w:r>
    </w:p>
    <w:p w:rsidR="009642AC" w:rsidRDefault="009642AC">
      <w:r>
        <w:t>Kelly took part in the group work programme with a good attendance rate and was supported to work on several issues, including; anxiety, self-esteem, self-worth and confidence.</w:t>
      </w:r>
    </w:p>
    <w:p w:rsidR="009642AC" w:rsidRDefault="009642AC">
      <w:r>
        <w:t>She took part in events organised by partnership agencies including a four day residential building trip.</w:t>
      </w:r>
    </w:p>
    <w:p w:rsidR="009642AC" w:rsidRDefault="009642AC">
      <w:r>
        <w:rPr>
          <w:u w:val="single"/>
        </w:rPr>
        <w:t>Susan</w:t>
      </w:r>
    </w:p>
    <w:p w:rsidR="009642AC" w:rsidRDefault="009642AC">
      <w:r>
        <w:t xml:space="preserve">Susan has used Turning Point Scotland 218 before.  During her last stay in the residential unit she completed the 6 month programme and on leaving was given a temporary furnished flat.  </w:t>
      </w:r>
      <w:r w:rsidR="008D5E99">
        <w:t xml:space="preserve">She is </w:t>
      </w:r>
      <w:r>
        <w:t xml:space="preserve">currently engaging with the residential team and is working well with the psychologists and trauma team which she has never felt ready to do before.  </w:t>
      </w:r>
    </w:p>
    <w:p w:rsidR="009642AC" w:rsidRDefault="009642AC">
      <w:r>
        <w:t>Susan comments:</w:t>
      </w:r>
    </w:p>
    <w:p w:rsidR="009642AC" w:rsidRPr="009642AC" w:rsidRDefault="009642AC">
      <w:r>
        <w:t>“218 give you the tools you need for your box to cope with life.  I am looking forward to leaving the residential service, although I am stressed at not having a tenancy to go to when the time comes.  Being homeless would just put me back to the very beginning and I am very worried that I would use again if that happened.”</w:t>
      </w:r>
    </w:p>
    <w:p w:rsidR="009642AC" w:rsidRDefault="009642AC">
      <w:r>
        <w:rPr>
          <w:u w:val="single"/>
        </w:rPr>
        <w:t>Claire</w:t>
      </w:r>
    </w:p>
    <w:p w:rsidR="002E7CA4" w:rsidRDefault="002E7CA4">
      <w:r>
        <w:t xml:space="preserve">Claire came to Turning Point Scotland 218 via a direct bail from the court and had planned to stay the full six months to work on issues such as self-worth, managing emotions, anger management, self-esteem, mental health and dealing with past trauma.  </w:t>
      </w:r>
    </w:p>
    <w:p w:rsidR="002E7CA4" w:rsidRDefault="002E7CA4">
      <w:r>
        <w:t>Claire said:</w:t>
      </w:r>
    </w:p>
    <w:p w:rsidR="002E7CA4" w:rsidRDefault="002E7CA4">
      <w:r>
        <w:t>“During my time at 218 you are supported to find out what you are.  The staff help you figure out what you need, not what you think need.”</w:t>
      </w:r>
    </w:p>
    <w:p w:rsidR="009642AC" w:rsidRDefault="002E7CA4">
      <w:r>
        <w:t>When Claire left 218 after three months she was given bed and breakfast accommodation which was deemed a high risk area for her recovery. She stayed there for four weeks before going moving into supported accommodation.</w:t>
      </w:r>
    </w:p>
    <w:p w:rsidR="002E7CA4" w:rsidRDefault="002E7CA4">
      <w:r>
        <w:t>Claire then engaged with the day service programme to complete a further 6 months and said:</w:t>
      </w:r>
    </w:p>
    <w:p w:rsidR="002E7CA4" w:rsidRDefault="002E7CA4">
      <w:r>
        <w:lastRenderedPageBreak/>
        <w:t xml:space="preserve">“When I was so down and unmotivated I didn’t want to leave the house and that’s a scary place to go back to mentally. </w:t>
      </w:r>
    </w:p>
    <w:p w:rsidR="002E7CA4" w:rsidRPr="009642AC" w:rsidRDefault="002E7CA4">
      <w:r>
        <w:t>“The staff would come and find me where other services would wait for me to show up and by that point it’s too late.  Here at 218 they put the women first.”</w:t>
      </w:r>
    </w:p>
    <w:p w:rsidR="009642AC" w:rsidRDefault="009642AC"/>
    <w:sectPr w:rsidR="00964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AC"/>
    <w:rsid w:val="0001596A"/>
    <w:rsid w:val="002E7CA4"/>
    <w:rsid w:val="008D5E99"/>
    <w:rsid w:val="009642AC"/>
    <w:rsid w:val="00E3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Mahood</dc:creator>
  <cp:lastModifiedBy>u418434</cp:lastModifiedBy>
  <cp:revision>2</cp:revision>
  <dcterms:created xsi:type="dcterms:W3CDTF">2015-06-22T09:02:00Z</dcterms:created>
  <dcterms:modified xsi:type="dcterms:W3CDTF">2015-06-22T09:02:00Z</dcterms:modified>
</cp:coreProperties>
</file>