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E1C1D" w14:textId="77777777" w:rsidR="00F543DB" w:rsidRDefault="00000000">
      <w:pPr>
        <w:pStyle w:val="Titoli"/>
      </w:pPr>
      <w:r>
        <w:rPr>
          <w:rStyle w:val="Ohne"/>
          <w:rFonts w:ascii="Arial Unicode MS" w:hAnsi="Arial Unicode MS"/>
          <w:b w:val="0"/>
          <w:bCs w:val="0"/>
        </w:rPr>
        <w:t>COMUNICATO STAMPA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357983DB" wp14:editId="0EB51CBB">
            <wp:simplePos x="0" y="0"/>
            <wp:positionH relativeFrom="margin">
              <wp:posOffset>1312253</wp:posOffset>
            </wp:positionH>
            <wp:positionV relativeFrom="page">
              <wp:posOffset>577397</wp:posOffset>
            </wp:positionV>
            <wp:extent cx="2788857" cy="1113006"/>
            <wp:effectExtent l="0" t="0" r="0" b="0"/>
            <wp:wrapTopAndBottom distT="152400" distB="152400"/>
            <wp:docPr id="1073741826" name="officeArt object" descr="EFM_CasaClàt_72dpi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EFM_CasaClàt_72dpi.jpeg" descr="EFM_CasaClàt_72dpi.jpeg"/>
                    <pic:cNvPicPr>
                      <a:picLocks noChangeAspect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8857" cy="11130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317351E2" wp14:editId="28884468">
            <wp:simplePos x="0" y="0"/>
            <wp:positionH relativeFrom="margin">
              <wp:posOffset>-1085070</wp:posOffset>
            </wp:positionH>
            <wp:positionV relativeFrom="line">
              <wp:posOffset>579870</wp:posOffset>
            </wp:positionV>
            <wp:extent cx="7591861" cy="4696242"/>
            <wp:effectExtent l="0" t="0" r="0" b="0"/>
            <wp:wrapTopAndBottom distT="152400" distB="152400"/>
            <wp:docPr id="1073741827" name="officeArt object" descr="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22.jpg" descr="22.jpg"/>
                    <pic:cNvPicPr>
                      <a:picLocks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861" cy="46962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0D9863C" w14:textId="77777777" w:rsidR="00F543DB" w:rsidRDefault="00F543DB">
      <w:pPr>
        <w:pStyle w:val="Titolo"/>
      </w:pPr>
    </w:p>
    <w:p w14:paraId="43FF95D2" w14:textId="77777777" w:rsidR="00F543DB" w:rsidRPr="00372877" w:rsidRDefault="00000000">
      <w:pPr>
        <w:pStyle w:val="Titolo"/>
        <w:rPr>
          <w:b/>
          <w:bCs/>
          <w:sz w:val="26"/>
          <w:szCs w:val="26"/>
        </w:rPr>
      </w:pPr>
      <w:r w:rsidRPr="00372877">
        <w:rPr>
          <w:rFonts w:ascii="Arial Unicode MS" w:eastAsia="Arial Unicode MS" w:hAnsi="Arial Unicode MS" w:cs="Arial Unicode MS"/>
          <w:sz w:val="26"/>
          <w:szCs w:val="26"/>
        </w:rPr>
        <w:t xml:space="preserve">A CASA CLÀT Tornano </w:t>
      </w:r>
    </w:p>
    <w:p w14:paraId="3F2373F4" w14:textId="77777777" w:rsidR="00F543DB" w:rsidRPr="00372877" w:rsidRDefault="00000000">
      <w:pPr>
        <w:pStyle w:val="Titolo"/>
        <w:rPr>
          <w:b/>
          <w:bCs/>
          <w:sz w:val="26"/>
          <w:szCs w:val="26"/>
        </w:rPr>
      </w:pPr>
      <w:r w:rsidRPr="00372877">
        <w:rPr>
          <w:rFonts w:ascii="Arial Unicode MS" w:eastAsia="Arial Unicode MS" w:hAnsi="Arial Unicode MS" w:cs="Arial Unicode MS"/>
          <w:sz w:val="26"/>
          <w:szCs w:val="26"/>
        </w:rPr>
        <w:t>i talenti della scena gastronomica sarda</w:t>
      </w:r>
    </w:p>
    <w:p w14:paraId="5C4EDB94" w14:textId="4198C7B5" w:rsidR="00F543DB" w:rsidRPr="00372877" w:rsidRDefault="00000000" w:rsidP="00372877">
      <w:pPr>
        <w:pStyle w:val="Titolo"/>
        <w:rPr>
          <w:rStyle w:val="Ohne"/>
          <w:b/>
          <w:bCs/>
          <w:sz w:val="26"/>
          <w:szCs w:val="26"/>
        </w:rPr>
      </w:pPr>
      <w:r w:rsidRPr="00372877">
        <w:rPr>
          <w:rFonts w:ascii="Arial Unicode MS" w:eastAsia="Arial Unicode MS" w:hAnsi="Arial Unicode MS" w:cs="Arial Unicode MS"/>
          <w:sz w:val="26"/>
          <w:szCs w:val="26"/>
        </w:rPr>
        <w:t xml:space="preserve"> la rassegna IN COLLABORAZIONE CON NIEDDITTAS</w:t>
      </w:r>
    </w:p>
    <w:p w14:paraId="584AB579" w14:textId="77777777" w:rsidR="00F543DB" w:rsidRDefault="00000000">
      <w:pPr>
        <w:pStyle w:val="Introduzione"/>
        <w:rPr>
          <w:rStyle w:val="Ohne"/>
          <w:rFonts w:hint="eastAsia"/>
          <w:sz w:val="26"/>
          <w:szCs w:val="26"/>
          <w:shd w:val="clear" w:color="auto" w:fill="FFFFFF"/>
        </w:rPr>
      </w:pPr>
      <w:r>
        <w:rPr>
          <w:rStyle w:val="Ohne"/>
          <w:sz w:val="26"/>
          <w:szCs w:val="26"/>
          <w:shd w:val="clear" w:color="auto" w:fill="FFFFFF"/>
        </w:rPr>
        <w:t xml:space="preserve">Cinque chef raccontano la loro idea di cucina mettendo al centro il pescato locale e sostenibile. Primo appuntamento giovedì 12 giugno con </w:t>
      </w:r>
    </w:p>
    <w:p w14:paraId="4520D4B3" w14:textId="77777777" w:rsidR="00F543DB" w:rsidRDefault="00000000">
      <w:pPr>
        <w:pStyle w:val="Introduzione"/>
        <w:rPr>
          <w:rStyle w:val="Ohne"/>
          <w:rFonts w:hint="eastAsia"/>
          <w:sz w:val="26"/>
          <w:szCs w:val="26"/>
          <w:shd w:val="clear" w:color="auto" w:fill="FFFFFF"/>
        </w:rPr>
      </w:pPr>
      <w:r>
        <w:rPr>
          <w:rStyle w:val="Ohne"/>
          <w:sz w:val="26"/>
          <w:szCs w:val="26"/>
          <w:shd w:val="clear" w:color="auto" w:fill="FFFFFF"/>
        </w:rPr>
        <w:t xml:space="preserve">Luigi Annunziata del ristorante </w:t>
      </w:r>
      <w:proofErr w:type="spellStart"/>
      <w:r>
        <w:rPr>
          <w:rStyle w:val="Ohne"/>
          <w:sz w:val="26"/>
          <w:szCs w:val="26"/>
          <w:shd w:val="clear" w:color="auto" w:fill="FFFFFF"/>
        </w:rPr>
        <w:t>Mizuna</w:t>
      </w:r>
      <w:proofErr w:type="spellEnd"/>
      <w:r>
        <w:rPr>
          <w:rStyle w:val="Ohne"/>
          <w:sz w:val="26"/>
          <w:szCs w:val="26"/>
          <w:shd w:val="clear" w:color="auto" w:fill="FFFFFF"/>
        </w:rPr>
        <w:t xml:space="preserve"> </w:t>
      </w:r>
    </w:p>
    <w:p w14:paraId="178CA687" w14:textId="77777777" w:rsidR="00F543DB" w:rsidRDefault="00F543DB">
      <w:pPr>
        <w:pStyle w:val="Introduzione"/>
        <w:rPr>
          <w:rFonts w:hint="eastAsia"/>
          <w:sz w:val="26"/>
          <w:szCs w:val="26"/>
        </w:rPr>
      </w:pPr>
    </w:p>
    <w:p w14:paraId="09DD582C" w14:textId="77777777" w:rsidR="00F543DB" w:rsidRDefault="00000000">
      <w:pPr>
        <w:pStyle w:val="Testo"/>
        <w:rPr>
          <w:color w:val="000000"/>
        </w:rPr>
      </w:pPr>
      <w:r>
        <w:rPr>
          <w:color w:val="000000"/>
        </w:rPr>
        <w:t xml:space="preserve">Casa </w:t>
      </w:r>
      <w:proofErr w:type="spellStart"/>
      <w:r>
        <w:rPr>
          <w:color w:val="000000"/>
        </w:rPr>
        <w:t>Clàt</w:t>
      </w:r>
      <w:proofErr w:type="spellEnd"/>
      <w:r>
        <w:rPr>
          <w:color w:val="000000"/>
        </w:rPr>
        <w:t xml:space="preserve">, boutique hotel nel cuore di Cagliari, apre le porte ai talenti della scena gastronomica isolana: </w:t>
      </w:r>
      <w:r>
        <w:rPr>
          <w:rStyle w:val="Ohne"/>
          <w:b/>
          <w:bCs/>
          <w:color w:val="000000"/>
        </w:rPr>
        <w:t>Luigi Annunziata</w:t>
      </w:r>
      <w:r>
        <w:rPr>
          <w:color w:val="000000"/>
        </w:rPr>
        <w:t xml:space="preserve"> (</w:t>
      </w:r>
      <w:proofErr w:type="spellStart"/>
      <w:r>
        <w:rPr>
          <w:color w:val="000000"/>
        </w:rPr>
        <w:t>Mizuna</w:t>
      </w:r>
      <w:proofErr w:type="spellEnd"/>
      <w:r>
        <w:rPr>
          <w:color w:val="000000"/>
        </w:rPr>
        <w:t xml:space="preserve">, San Pantaleo), </w:t>
      </w:r>
      <w:r>
        <w:rPr>
          <w:rStyle w:val="Ohne"/>
          <w:b/>
          <w:bCs/>
          <w:color w:val="000000"/>
        </w:rPr>
        <w:t xml:space="preserve">Nicolas Ardu e Andrea Bortolotti </w:t>
      </w:r>
      <w:r>
        <w:rPr>
          <w:color w:val="000000"/>
        </w:rPr>
        <w:t xml:space="preserve">(Trattoria del Pescatore, Milano), </w:t>
      </w:r>
      <w:r>
        <w:rPr>
          <w:rStyle w:val="Ohne"/>
          <w:b/>
          <w:bCs/>
          <w:color w:val="000000"/>
        </w:rPr>
        <w:t xml:space="preserve">Gian Luca Chessa e Adriano Zucca </w:t>
      </w:r>
      <w:r>
        <w:rPr>
          <w:color w:val="000000"/>
        </w:rPr>
        <w:t xml:space="preserve">(La Saletta, Alghero), </w:t>
      </w:r>
      <w:r>
        <w:rPr>
          <w:rStyle w:val="Ohne"/>
          <w:b/>
          <w:bCs/>
          <w:color w:val="000000"/>
        </w:rPr>
        <w:t xml:space="preserve">Francesco Stara </w:t>
      </w:r>
      <w:r>
        <w:rPr>
          <w:color w:val="000000"/>
        </w:rPr>
        <w:t>(</w:t>
      </w:r>
      <w:proofErr w:type="spellStart"/>
      <w:r>
        <w:rPr>
          <w:color w:val="000000"/>
        </w:rPr>
        <w:t>Fradis</w:t>
      </w:r>
      <w:proofErr w:type="spellEnd"/>
      <w:r>
        <w:rPr>
          <w:color w:val="000000"/>
        </w:rPr>
        <w:t xml:space="preserve"> Minori, Pula) e </w:t>
      </w:r>
      <w:r>
        <w:rPr>
          <w:rStyle w:val="Ohne"/>
          <w:b/>
          <w:bCs/>
          <w:color w:val="000000"/>
        </w:rPr>
        <w:t xml:space="preserve">Salvatore Camedda </w:t>
      </w:r>
      <w:r>
        <w:rPr>
          <w:color w:val="000000"/>
        </w:rPr>
        <w:t>(</w:t>
      </w:r>
      <w:proofErr w:type="spellStart"/>
      <w:r>
        <w:rPr>
          <w:color w:val="000000"/>
        </w:rPr>
        <w:t>Ulìa</w:t>
      </w:r>
      <w:proofErr w:type="spellEnd"/>
      <w:r>
        <w:rPr>
          <w:color w:val="000000"/>
        </w:rPr>
        <w:t xml:space="preserve">, Arzachena) sono i protagonisti della seconda edizione della rassegna in collaborazione con </w:t>
      </w:r>
      <w:proofErr w:type="spellStart"/>
      <w:r>
        <w:rPr>
          <w:rStyle w:val="Ohne"/>
          <w:b/>
          <w:bCs/>
          <w:color w:val="000000"/>
        </w:rPr>
        <w:t>Nieddittas</w:t>
      </w:r>
      <w:proofErr w:type="spellEnd"/>
      <w:r>
        <w:rPr>
          <w:color w:val="000000"/>
        </w:rPr>
        <w:t>, azienda simbolo della mitilicoltura di qualità in Sardegna.</w:t>
      </w:r>
    </w:p>
    <w:p w14:paraId="0B8C3C45" w14:textId="77777777" w:rsidR="00F543DB" w:rsidRDefault="00F543DB">
      <w:pPr>
        <w:pStyle w:val="Testo"/>
        <w:rPr>
          <w:color w:val="000000"/>
        </w:rPr>
      </w:pPr>
    </w:p>
    <w:p w14:paraId="3D65ED05" w14:textId="7F33B4BC" w:rsidR="00F543DB" w:rsidRPr="00372877" w:rsidRDefault="00000000">
      <w:pPr>
        <w:pStyle w:val="Testo"/>
        <w:rPr>
          <w:color w:val="000000"/>
        </w:rPr>
      </w:pPr>
      <w:r>
        <w:rPr>
          <w:color w:val="000000"/>
        </w:rPr>
        <w:t xml:space="preserve">Cinque chef, cinque visioni: ogni appuntamento è un invito a scoprire il pescato locale e sostenibile attraverso lo sguardo di alcuni tra i più interessanti protagonisti della cucina sarda </w:t>
      </w:r>
      <w:r w:rsidR="00372877">
        <w:rPr>
          <w:noProof/>
          <w:color w:val="000000"/>
        </w:rPr>
        <w:drawing>
          <wp:anchor distT="152400" distB="152400" distL="152400" distR="152400" simplePos="0" relativeHeight="251661312" behindDoc="0" locked="0" layoutInCell="1" allowOverlap="1" wp14:anchorId="30EE1561" wp14:editId="745629A3">
            <wp:simplePos x="0" y="0"/>
            <wp:positionH relativeFrom="margin">
              <wp:posOffset>2762250</wp:posOffset>
            </wp:positionH>
            <wp:positionV relativeFrom="line">
              <wp:posOffset>386414</wp:posOffset>
            </wp:positionV>
            <wp:extent cx="2627300" cy="394196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_X7A15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_X7A1598.jpg" descr="_X7A1598.jpg"/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300" cy="3941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72877">
        <w:rPr>
          <w:noProof/>
          <w:color w:val="000000"/>
        </w:rPr>
        <w:drawing>
          <wp:anchor distT="152400" distB="152400" distL="152400" distR="152400" simplePos="0" relativeHeight="251662336" behindDoc="0" locked="0" layoutInCell="1" allowOverlap="1" wp14:anchorId="4D831C0D" wp14:editId="2072EF61">
            <wp:simplePos x="0" y="0"/>
            <wp:positionH relativeFrom="margin">
              <wp:posOffset>-6350</wp:posOffset>
            </wp:positionH>
            <wp:positionV relativeFrom="line">
              <wp:posOffset>386414</wp:posOffset>
            </wp:positionV>
            <wp:extent cx="2627300" cy="394196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_X7A19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_X7A1972.jpg" descr="_X7A1972.jpg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300" cy="3941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contemporanea, supportati dallo chef di casa </w:t>
      </w:r>
      <w:r>
        <w:rPr>
          <w:rStyle w:val="Ohne"/>
          <w:b/>
          <w:bCs/>
          <w:color w:val="000000"/>
        </w:rPr>
        <w:t xml:space="preserve">Tonio </w:t>
      </w:r>
      <w:proofErr w:type="spellStart"/>
      <w:r>
        <w:rPr>
          <w:rStyle w:val="Ohne"/>
          <w:b/>
          <w:bCs/>
          <w:color w:val="000000"/>
        </w:rPr>
        <w:t>Sogus</w:t>
      </w:r>
      <w:proofErr w:type="spellEnd"/>
      <w:r>
        <w:rPr>
          <w:rStyle w:val="Ohne"/>
          <w:b/>
          <w:bCs/>
          <w:color w:val="000000"/>
        </w:rPr>
        <w:t xml:space="preserve"> </w:t>
      </w:r>
      <w:r>
        <w:rPr>
          <w:color w:val="000000"/>
        </w:rPr>
        <w:t>e da tutta la sua brigata.</w:t>
      </w:r>
    </w:p>
    <w:p w14:paraId="3A6B189C" w14:textId="4E69A9B2" w:rsidR="00F543DB" w:rsidRDefault="00000000">
      <w:pPr>
        <w:pStyle w:val="Testo"/>
        <w:rPr>
          <w:color w:val="000000"/>
        </w:rPr>
      </w:pPr>
      <w:r>
        <w:rPr>
          <w:color w:val="000000"/>
        </w:rPr>
        <w:t xml:space="preserve">Il primo appuntamento, giovedì 12 giugno, vede protagonista Luigi Annunziata, chef di </w:t>
      </w:r>
      <w:proofErr w:type="spellStart"/>
      <w:r>
        <w:rPr>
          <w:rStyle w:val="Ohne"/>
          <w:b/>
          <w:bCs/>
          <w:color w:val="000000"/>
        </w:rPr>
        <w:t>Mizuna</w:t>
      </w:r>
      <w:proofErr w:type="spellEnd"/>
      <w:r>
        <w:rPr>
          <w:color w:val="000000"/>
        </w:rPr>
        <w:t xml:space="preserve"> a San Pantaleo, l’unico ristorante giapponese in Sardegna con cucina certificata dal governo nipponico, premiato nel 2025 con le 3 bacchette dal Gambero Rosso.</w:t>
      </w:r>
      <w:r w:rsidR="00372877">
        <w:rPr>
          <w:color w:val="000000"/>
        </w:rPr>
        <w:t xml:space="preserve"> </w:t>
      </w:r>
      <w:r>
        <w:rPr>
          <w:color w:val="000000"/>
        </w:rPr>
        <w:t xml:space="preserve">Luigi unisce tecnica e fantasia in un menu che abbraccia tutte le espressioni della cultura gastronomica giapponese: accanto ai grandi classici del sushi e sashimi, propone piatti caldi, come </w:t>
      </w:r>
      <w:proofErr w:type="spellStart"/>
      <w:r>
        <w:rPr>
          <w:color w:val="000000"/>
        </w:rPr>
        <w:t>gyoza</w:t>
      </w:r>
      <w:proofErr w:type="spellEnd"/>
      <w:r>
        <w:rPr>
          <w:color w:val="000000"/>
        </w:rPr>
        <w:t xml:space="preserve">, ramen e specialità alla griglia </w:t>
      </w:r>
      <w:proofErr w:type="spellStart"/>
      <w:r>
        <w:rPr>
          <w:color w:val="000000"/>
        </w:rPr>
        <w:t>robatayaki</w:t>
      </w:r>
      <w:proofErr w:type="spellEnd"/>
      <w:r>
        <w:rPr>
          <w:color w:val="000000"/>
        </w:rPr>
        <w:t xml:space="preserve">, come il galletto marinato allo </w:t>
      </w:r>
      <w:proofErr w:type="spellStart"/>
      <w:r>
        <w:rPr>
          <w:color w:val="000000"/>
        </w:rPr>
        <w:t>shiro</w:t>
      </w:r>
      <w:proofErr w:type="spellEnd"/>
      <w:r>
        <w:rPr>
          <w:color w:val="000000"/>
        </w:rPr>
        <w:t xml:space="preserve"> miso affumicato al cedro e la pregiata carne di </w:t>
      </w:r>
      <w:proofErr w:type="spellStart"/>
      <w:r>
        <w:rPr>
          <w:color w:val="000000"/>
        </w:rPr>
        <w:t>Wagyu</w:t>
      </w:r>
      <w:proofErr w:type="spellEnd"/>
      <w:r>
        <w:rPr>
          <w:color w:val="000000"/>
        </w:rPr>
        <w:t>. Ogni piatto è un incontro tra il rigore della tecnica nipponica e la ricchezza degli ingredienti mediterranei, in una perfetta armonia di consistenze e sapori.</w:t>
      </w:r>
      <w:r>
        <w:rPr>
          <w:color w:val="000000"/>
        </w:rPr>
        <w:br/>
      </w:r>
    </w:p>
    <w:p w14:paraId="399BFA3B" w14:textId="77777777" w:rsidR="00F543DB" w:rsidRDefault="00000000">
      <w:pPr>
        <w:pStyle w:val="Testo"/>
        <w:ind w:right="3685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I PROSSIMI APPUNTAMENTI</w:t>
      </w:r>
      <w:r>
        <w:rPr>
          <w:b/>
          <w:bCs/>
          <w:color w:val="000000"/>
        </w:rPr>
        <w:br/>
      </w:r>
      <w:r>
        <w:rPr>
          <w:b/>
          <w:bCs/>
          <w:noProof/>
          <w:color w:val="000000"/>
        </w:rPr>
        <w:drawing>
          <wp:anchor distT="152400" distB="152400" distL="152400" distR="152400" simplePos="0" relativeHeight="251663360" behindDoc="0" locked="0" layoutInCell="1" allowOverlap="1" wp14:anchorId="5BDFF614" wp14:editId="233E19DD">
            <wp:simplePos x="0" y="0"/>
            <wp:positionH relativeFrom="margin">
              <wp:posOffset>3591778</wp:posOffset>
            </wp:positionH>
            <wp:positionV relativeFrom="line">
              <wp:posOffset>268011</wp:posOffset>
            </wp:positionV>
            <wp:extent cx="1800001" cy="1800001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598" y="21598"/>
                <wp:lineTo x="21598" y="0"/>
                <wp:lineTo x="0" y="0"/>
              </wp:wrapPolygon>
            </wp:wrapThrough>
            <wp:docPr id="1073741830" name="officeArt object" descr="10001445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1000144547.jpg" descr="1000144547.jpg"/>
                    <pic:cNvPicPr>
                      <a:picLocks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1" cy="180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FDB6FF1" w14:textId="77777777" w:rsidR="00F543DB" w:rsidRDefault="00000000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line="288" w:lineRule="auto"/>
        <w:ind w:right="3685"/>
        <w:rPr>
          <w:rFonts w:ascii="Helvetica Neue" w:eastAsia="Helvetica Neue" w:hAnsi="Helvetica Neue" w:cs="Helvetica Neue"/>
          <w:sz w:val="20"/>
          <w:szCs w:val="20"/>
        </w:rPr>
      </w:pPr>
      <w:r>
        <w:rPr>
          <w:rStyle w:val="Ohne"/>
          <w:rFonts w:ascii="Helvetica Neue" w:hAnsi="Helvetica Neue"/>
          <w:b/>
          <w:bCs/>
          <w:sz w:val="20"/>
          <w:szCs w:val="20"/>
        </w:rPr>
        <w:t>Nicolas Ardu e Andrea Bortolotti</w:t>
      </w:r>
      <w:r>
        <w:rPr>
          <w:rFonts w:ascii="Helvetica Neue" w:hAnsi="Helvetica Neue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sz w:val="20"/>
          <w:szCs w:val="20"/>
        </w:rPr>
        <w:br/>
      </w:r>
      <w:r>
        <w:rPr>
          <w:rStyle w:val="Ohne"/>
          <w:rFonts w:ascii="Helvetica Neue" w:hAnsi="Helvetica Neue"/>
          <w:b/>
          <w:bCs/>
          <w:sz w:val="20"/>
          <w:szCs w:val="20"/>
        </w:rPr>
        <w:t xml:space="preserve">(Trattoria del Pescatore, Milano), </w:t>
      </w:r>
      <w:r>
        <w:rPr>
          <w:rStyle w:val="Ohne"/>
          <w:rFonts w:ascii="Helvetica Neue" w:eastAsia="Helvetica Neue" w:hAnsi="Helvetica Neue" w:cs="Helvetica Neue"/>
          <w:b/>
          <w:bCs/>
          <w:sz w:val="20"/>
          <w:szCs w:val="20"/>
        </w:rPr>
        <w:br/>
      </w:r>
      <w:r>
        <w:rPr>
          <w:rStyle w:val="Ohne"/>
          <w:rFonts w:ascii="Helvetica Neue" w:hAnsi="Helvetica Neue"/>
          <w:b/>
          <w:bCs/>
          <w:sz w:val="20"/>
          <w:szCs w:val="20"/>
        </w:rPr>
        <w:t>giovedì 17 luglio</w:t>
      </w:r>
      <w:r>
        <w:rPr>
          <w:rStyle w:val="Ohne"/>
          <w:rFonts w:ascii="Helvetica Neue" w:eastAsia="Helvetica Neue" w:hAnsi="Helvetica Neue" w:cs="Helvetica Neue"/>
          <w:b/>
          <w:bCs/>
          <w:sz w:val="20"/>
          <w:szCs w:val="20"/>
        </w:rPr>
        <w:br/>
      </w:r>
      <w:r>
        <w:rPr>
          <w:rFonts w:ascii="Helvetica Neue" w:hAnsi="Helvetica Neue"/>
          <w:sz w:val="20"/>
          <w:szCs w:val="20"/>
        </w:rPr>
        <w:t>La Trattoria del Pescatore, in Porta Romana, è il punto di riferimento per gli amanti del pesce a Milano. Fondata nel 1976 da Agnese e Giuliano Ardu, originari di Morgongiori (OR), è tra i primi indirizzi ad aver portato la cucina di matrice sarda in città. Una scelta che ha segnato il percorso che tutt'oggi portano avanti insieme ai figli Nicolas e Cristian, con la collaborazione di Andrea Bortolotti, ai fornelli del Pescatore da oltre 16 anni. Il piatto simbolo? L</w:t>
      </w:r>
      <w:r>
        <w:rPr>
          <w:rFonts w:ascii="Helvetica Neue" w:hAnsi="Helvetica Neue"/>
          <w:sz w:val="20"/>
          <w:szCs w:val="20"/>
          <w:rtl/>
        </w:rPr>
        <w:t>’</w:t>
      </w:r>
      <w:r>
        <w:rPr>
          <w:rFonts w:ascii="Helvetica Neue" w:hAnsi="Helvetica Neue"/>
          <w:sz w:val="20"/>
          <w:szCs w:val="20"/>
        </w:rPr>
        <w:t>astice alla catalana, per mangiarla arrivano da tutto il mondo. La cucina è semplice, senza fronzoli, genuina, conta solo la qualità e il rispetto della materia prima.</w:t>
      </w:r>
    </w:p>
    <w:p w14:paraId="10624779" w14:textId="77777777" w:rsidR="00F543DB" w:rsidRDefault="00000000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line="288" w:lineRule="auto"/>
        <w:ind w:right="3685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noProof/>
          <w:sz w:val="20"/>
          <w:szCs w:val="20"/>
        </w:rPr>
        <w:drawing>
          <wp:anchor distT="152400" distB="152400" distL="152400" distR="152400" simplePos="0" relativeHeight="251664384" behindDoc="0" locked="0" layoutInCell="1" allowOverlap="1" wp14:anchorId="5424E2F0" wp14:editId="2622FECF">
            <wp:simplePos x="0" y="0"/>
            <wp:positionH relativeFrom="margin">
              <wp:posOffset>3591778</wp:posOffset>
            </wp:positionH>
            <wp:positionV relativeFrom="line">
              <wp:posOffset>223048</wp:posOffset>
            </wp:positionV>
            <wp:extent cx="1800001" cy="1800001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598" y="21598"/>
                <wp:lineTo x="21598" y="0"/>
                <wp:lineTo x="0" y="0"/>
              </wp:wrapPolygon>
            </wp:wrapThrough>
            <wp:docPr id="1073741831" name="officeArt object" descr="La Saletta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La Saletta .jpg" descr="La Saletta .jpg"/>
                    <pic:cNvPicPr>
                      <a:picLocks/>
                    </pic:cNvPicPr>
                  </pic:nvPicPr>
                  <pic:blipFill>
                    <a:blip r:embed="rId11"/>
                    <a:srcRect l="14140" t="10792" r="39377" b="1948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1" cy="180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55C950C" w14:textId="77777777" w:rsidR="00F543DB" w:rsidRDefault="00F543DB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line="288" w:lineRule="auto"/>
        <w:ind w:right="3685"/>
        <w:rPr>
          <w:rFonts w:ascii="Helvetica Neue" w:eastAsia="Helvetica Neue" w:hAnsi="Helvetica Neue" w:cs="Helvetica Neue"/>
          <w:sz w:val="20"/>
          <w:szCs w:val="20"/>
        </w:rPr>
      </w:pPr>
    </w:p>
    <w:p w14:paraId="6BCEA7A7" w14:textId="77777777" w:rsidR="00F543DB" w:rsidRDefault="00000000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line="288" w:lineRule="auto"/>
        <w:ind w:right="3685"/>
        <w:rPr>
          <w:rFonts w:ascii="Helvetica Neue" w:eastAsia="Helvetica Neue" w:hAnsi="Helvetica Neue" w:cs="Helvetica Neue"/>
          <w:sz w:val="20"/>
          <w:szCs w:val="20"/>
        </w:rPr>
      </w:pPr>
      <w:r>
        <w:rPr>
          <w:rStyle w:val="Ohne"/>
          <w:rFonts w:ascii="Helvetica Neue" w:hAnsi="Helvetica Neue"/>
          <w:b/>
          <w:bCs/>
          <w:sz w:val="20"/>
          <w:szCs w:val="20"/>
        </w:rPr>
        <w:t>Gian Luca Chessa e Adriano Zucca (La Saletta, Alghero),</w:t>
      </w:r>
      <w:r>
        <w:rPr>
          <w:rStyle w:val="Ohne"/>
          <w:rFonts w:ascii="Helvetica Neue" w:hAnsi="Helvetica Neue"/>
          <w:b/>
          <w:bCs/>
          <w:sz w:val="20"/>
          <w:szCs w:val="20"/>
          <w:lang w:val="de-DE"/>
        </w:rPr>
        <w:t xml:space="preserve"> </w:t>
      </w:r>
      <w:r>
        <w:rPr>
          <w:rStyle w:val="Ohne"/>
          <w:rFonts w:ascii="Helvetica Neue" w:hAnsi="Helvetica Neue"/>
          <w:b/>
          <w:bCs/>
          <w:sz w:val="20"/>
          <w:szCs w:val="20"/>
        </w:rPr>
        <w:t>giovedì 25 settembre</w:t>
      </w:r>
      <w:r>
        <w:rPr>
          <w:rFonts w:ascii="Helvetica Neue" w:eastAsia="Helvetica Neue" w:hAnsi="Helvetica Neue" w:cs="Helvetica Neue"/>
          <w:sz w:val="20"/>
          <w:szCs w:val="20"/>
        </w:rPr>
        <w:br/>
      </w:r>
      <w:r>
        <w:rPr>
          <w:rFonts w:ascii="Helvetica Neue" w:hAnsi="Helvetica Neue"/>
          <w:sz w:val="20"/>
          <w:szCs w:val="20"/>
        </w:rPr>
        <w:t>La Saletta è tra gli indirizzi algheresi più conosciuti dell’isola. Merito di Gianluca</w:t>
      </w:r>
      <w:r>
        <w:rPr>
          <w:rFonts w:ascii="Helvetica Neue" w:hAnsi="Helvetica Neue"/>
          <w:sz w:val="20"/>
          <w:szCs w:val="20"/>
          <w:lang w:val="fr-FR"/>
        </w:rPr>
        <w:t xml:space="preserve"> Chessa</w:t>
      </w:r>
      <w:r>
        <w:rPr>
          <w:rFonts w:ascii="Helvetica Neue" w:hAnsi="Helvetica Neue"/>
          <w:sz w:val="20"/>
          <w:szCs w:val="20"/>
        </w:rPr>
        <w:t xml:space="preserve">, di sua sorella Romina e di Adriano Zucca, con loro fin dall’inizio del nuovo corso di quella che era nata come friggitoria in una saletta. Ora le sale sono tre e il menu punta </w:t>
      </w:r>
      <w:proofErr w:type="spellStart"/>
      <w:r>
        <w:rPr>
          <w:rFonts w:ascii="Helvetica Neue" w:hAnsi="Helvetica Neue"/>
          <w:sz w:val="20"/>
          <w:szCs w:val="20"/>
        </w:rPr>
        <w:t>sull</w:t>
      </w:r>
      <w:proofErr w:type="spellEnd"/>
      <w:r>
        <w:rPr>
          <w:rFonts w:ascii="Helvetica Neue" w:hAnsi="Helvetica Neue"/>
          <w:sz w:val="20"/>
          <w:szCs w:val="20"/>
          <w:rtl/>
        </w:rPr>
        <w:t>’</w:t>
      </w:r>
      <w:r>
        <w:rPr>
          <w:rFonts w:ascii="Helvetica Neue" w:hAnsi="Helvetica Neue"/>
          <w:sz w:val="20"/>
          <w:szCs w:val="20"/>
        </w:rPr>
        <w:t xml:space="preserve">innovazione senza tradire le radici di una cucina che parla </w:t>
      </w:r>
      <w:r>
        <w:rPr>
          <w:rStyle w:val="Ohne"/>
          <w:sz w:val="20"/>
          <w:szCs w:val="20"/>
        </w:rPr>
        <w:t>di</w:t>
      </w:r>
      <w:r>
        <w:rPr>
          <w:rFonts w:ascii="Helvetica Neue" w:hAnsi="Helvetica Neue"/>
          <w:sz w:val="20"/>
          <w:szCs w:val="20"/>
        </w:rPr>
        <w:t xml:space="preserve"> territorio, </w:t>
      </w:r>
      <w:proofErr w:type="spellStart"/>
      <w:r>
        <w:rPr>
          <w:rFonts w:ascii="Helvetica Neue" w:hAnsi="Helvetica Neue"/>
          <w:sz w:val="20"/>
          <w:szCs w:val="20"/>
        </w:rPr>
        <w:t>dell</w:t>
      </w:r>
      <w:proofErr w:type="spellEnd"/>
      <w:r>
        <w:rPr>
          <w:rFonts w:ascii="Helvetica Neue" w:hAnsi="Helvetica Neue"/>
          <w:sz w:val="20"/>
          <w:szCs w:val="20"/>
          <w:rtl/>
        </w:rPr>
        <w:t>’</w:t>
      </w:r>
      <w:r>
        <w:rPr>
          <w:rFonts w:ascii="Helvetica Neue" w:hAnsi="Helvetica Neue"/>
          <w:sz w:val="20"/>
          <w:szCs w:val="20"/>
        </w:rPr>
        <w:t>orto curato da Gian Luca</w:t>
      </w:r>
      <w:r>
        <w:rPr>
          <w:rStyle w:val="Ohne"/>
          <w:b/>
          <w:bCs/>
          <w:sz w:val="20"/>
          <w:szCs w:val="20"/>
        </w:rPr>
        <w:t> </w:t>
      </w:r>
      <w:r>
        <w:rPr>
          <w:rStyle w:val="Ohne"/>
          <w:sz w:val="20"/>
          <w:szCs w:val="20"/>
        </w:rPr>
        <w:t>e di prodotti provenienti da fornitori</w:t>
      </w:r>
      <w:r>
        <w:rPr>
          <w:rStyle w:val="Ohne"/>
          <w:b/>
          <w:bCs/>
          <w:sz w:val="20"/>
          <w:szCs w:val="20"/>
        </w:rPr>
        <w:t> </w:t>
      </w:r>
      <w:proofErr w:type="spellStart"/>
      <w:r>
        <w:rPr>
          <w:rStyle w:val="Ohne"/>
          <w:sz w:val="20"/>
          <w:szCs w:val="20"/>
          <w:lang w:val="pt-PT"/>
        </w:rPr>
        <w:t>locali</w:t>
      </w:r>
      <w:proofErr w:type="spellEnd"/>
      <w:r>
        <w:rPr>
          <w:rFonts w:ascii="Helvetica Neue" w:hAnsi="Helvetica Neue"/>
          <w:sz w:val="20"/>
          <w:szCs w:val="20"/>
        </w:rPr>
        <w:t>.</w:t>
      </w:r>
    </w:p>
    <w:p w14:paraId="720297A5" w14:textId="77777777" w:rsidR="00F543DB" w:rsidRDefault="00000000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line="288" w:lineRule="auto"/>
        <w:ind w:right="3685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noProof/>
          <w:sz w:val="20"/>
          <w:szCs w:val="20"/>
        </w:rPr>
        <w:drawing>
          <wp:anchor distT="152400" distB="152400" distL="152400" distR="152400" simplePos="0" relativeHeight="251665408" behindDoc="0" locked="0" layoutInCell="1" allowOverlap="1" wp14:anchorId="27961B13" wp14:editId="037E66E5">
            <wp:simplePos x="0" y="0"/>
            <wp:positionH relativeFrom="margin">
              <wp:posOffset>3591778</wp:posOffset>
            </wp:positionH>
            <wp:positionV relativeFrom="line">
              <wp:posOffset>203642</wp:posOffset>
            </wp:positionV>
            <wp:extent cx="1800001" cy="1800001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598" y="21598"/>
                <wp:lineTo x="21598" y="0"/>
                <wp:lineTo x="0" y="0"/>
              </wp:wrapPolygon>
            </wp:wrapThrough>
            <wp:docPr id="1073741832" name="officeArt object" descr="_MG_188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_MG_1886.jpeg" descr="_MG_1886.jpeg"/>
                    <pic:cNvPicPr>
                      <a:picLocks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1" cy="180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8807705" w14:textId="77777777" w:rsidR="00F543DB" w:rsidRDefault="00F543DB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line="288" w:lineRule="auto"/>
        <w:ind w:right="3685"/>
        <w:rPr>
          <w:rFonts w:ascii="Helvetica Neue" w:eastAsia="Helvetica Neue" w:hAnsi="Helvetica Neue" w:cs="Helvetica Neue"/>
          <w:sz w:val="20"/>
          <w:szCs w:val="20"/>
        </w:rPr>
      </w:pPr>
    </w:p>
    <w:p w14:paraId="2362F22E" w14:textId="77777777" w:rsidR="00F543DB" w:rsidRDefault="00000000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line="288" w:lineRule="auto"/>
        <w:ind w:right="3685"/>
        <w:rPr>
          <w:rFonts w:ascii="Helvetica Neue" w:eastAsia="Helvetica Neue" w:hAnsi="Helvetica Neue" w:cs="Helvetica Neue"/>
          <w:sz w:val="20"/>
          <w:szCs w:val="20"/>
        </w:rPr>
      </w:pPr>
      <w:r>
        <w:rPr>
          <w:rStyle w:val="Ohne"/>
          <w:rFonts w:ascii="Helvetica Neue" w:hAnsi="Helvetica Neue"/>
          <w:b/>
          <w:bCs/>
          <w:sz w:val="20"/>
          <w:szCs w:val="20"/>
        </w:rPr>
        <w:t>Francesco Stara (</w:t>
      </w:r>
      <w:proofErr w:type="spellStart"/>
      <w:r>
        <w:rPr>
          <w:rStyle w:val="Ohne"/>
          <w:rFonts w:ascii="Helvetica Neue" w:hAnsi="Helvetica Neue"/>
          <w:b/>
          <w:bCs/>
          <w:sz w:val="20"/>
          <w:szCs w:val="20"/>
        </w:rPr>
        <w:t>Fradis</w:t>
      </w:r>
      <w:proofErr w:type="spellEnd"/>
      <w:r>
        <w:rPr>
          <w:rStyle w:val="Ohne"/>
          <w:rFonts w:ascii="Helvetica Neue" w:hAnsi="Helvetica Neue"/>
          <w:b/>
          <w:bCs/>
          <w:sz w:val="20"/>
          <w:szCs w:val="20"/>
        </w:rPr>
        <w:t xml:space="preserve"> Minori, Pula), </w:t>
      </w:r>
      <w:r>
        <w:rPr>
          <w:rStyle w:val="Ohne"/>
          <w:rFonts w:ascii="Helvetica Neue" w:eastAsia="Helvetica Neue" w:hAnsi="Helvetica Neue" w:cs="Helvetica Neue"/>
          <w:b/>
          <w:bCs/>
          <w:sz w:val="20"/>
          <w:szCs w:val="20"/>
        </w:rPr>
        <w:br/>
      </w:r>
      <w:r>
        <w:rPr>
          <w:rStyle w:val="Ohne"/>
          <w:rFonts w:ascii="Helvetica Neue" w:hAnsi="Helvetica Neue"/>
          <w:b/>
          <w:bCs/>
          <w:sz w:val="20"/>
          <w:szCs w:val="20"/>
        </w:rPr>
        <w:t xml:space="preserve">giovedì 9 ottobre 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hAnsi="Helvetica Neue"/>
          <w:sz w:val="20"/>
          <w:szCs w:val="20"/>
        </w:rPr>
        <w:t xml:space="preserve">   </w:t>
      </w:r>
      <w:r>
        <w:rPr>
          <w:rFonts w:ascii="Helvetica Neue" w:hAnsi="Helvetica Neue"/>
          <w:sz w:val="20"/>
          <w:szCs w:val="20"/>
        </w:rPr>
        <w:br/>
        <w:t xml:space="preserve">Premiato dalla guida Michelin con la stella e la stella verde, </w:t>
      </w:r>
      <w:proofErr w:type="spellStart"/>
      <w:r>
        <w:rPr>
          <w:rFonts w:ascii="Helvetica Neue" w:hAnsi="Helvetica Neue"/>
          <w:sz w:val="20"/>
          <w:szCs w:val="20"/>
        </w:rPr>
        <w:t>Fradis</w:t>
      </w:r>
      <w:proofErr w:type="spellEnd"/>
      <w:r>
        <w:rPr>
          <w:rFonts w:ascii="Helvetica Neue" w:hAnsi="Helvetica Neue"/>
          <w:sz w:val="20"/>
          <w:szCs w:val="20"/>
        </w:rPr>
        <w:t xml:space="preserve"> Minori è il ristorante guidato dallo </w:t>
      </w:r>
      <w:proofErr w:type="spellStart"/>
      <w:r>
        <w:rPr>
          <w:rFonts w:ascii="Helvetica Neue" w:hAnsi="Helvetica Neue"/>
          <w:sz w:val="20"/>
          <w:szCs w:val="20"/>
          <w:lang w:val="de-DE"/>
        </w:rPr>
        <w:t>chef</w:t>
      </w:r>
      <w:proofErr w:type="spellEnd"/>
      <w:r>
        <w:rPr>
          <w:rStyle w:val="Ohne"/>
          <w:rFonts w:ascii="Helvetica Neue" w:hAnsi="Helvetica Neue"/>
          <w:b/>
          <w:bCs/>
          <w:sz w:val="20"/>
          <w:szCs w:val="20"/>
        </w:rPr>
        <w:t xml:space="preserve"> </w:t>
      </w:r>
      <w:r>
        <w:rPr>
          <w:rFonts w:ascii="Helvetica Neue" w:hAnsi="Helvetica Neue"/>
          <w:sz w:val="20"/>
          <w:szCs w:val="20"/>
        </w:rPr>
        <w:t>Francesco Stara</w:t>
      </w:r>
      <w:r>
        <w:rPr>
          <w:rStyle w:val="Ohne"/>
          <w:rFonts w:ascii="Helvetica Neue" w:hAnsi="Helvetica Neue"/>
          <w:b/>
          <w:bCs/>
          <w:sz w:val="20"/>
          <w:szCs w:val="20"/>
        </w:rPr>
        <w:t xml:space="preserve"> </w:t>
      </w:r>
      <w:proofErr w:type="spellStart"/>
      <w:r>
        <w:rPr>
          <w:rFonts w:ascii="Helvetica Neue" w:hAnsi="Helvetica Neue"/>
          <w:sz w:val="20"/>
          <w:szCs w:val="20"/>
        </w:rPr>
        <w:t>all</w:t>
      </w:r>
      <w:proofErr w:type="spellEnd"/>
      <w:r>
        <w:rPr>
          <w:rFonts w:ascii="Helvetica Neue" w:hAnsi="Helvetica Neue"/>
          <w:sz w:val="20"/>
          <w:szCs w:val="20"/>
          <w:rtl/>
        </w:rPr>
        <w:t>’</w:t>
      </w:r>
      <w:r>
        <w:rPr>
          <w:rFonts w:ascii="Helvetica Neue" w:hAnsi="Helvetica Neue"/>
          <w:sz w:val="20"/>
          <w:szCs w:val="20"/>
        </w:rPr>
        <w:t xml:space="preserve">interno del Parco Naturale della Laguna di Nora, a Pula, nel sud della Sardegna. </w:t>
      </w:r>
      <w:proofErr w:type="spellStart"/>
      <w:r>
        <w:rPr>
          <w:rFonts w:ascii="Helvetica Neue" w:hAnsi="Helvetica Neue"/>
          <w:sz w:val="20"/>
          <w:szCs w:val="20"/>
        </w:rPr>
        <w:t>Fradis</w:t>
      </w:r>
      <w:proofErr w:type="spellEnd"/>
      <w:r>
        <w:rPr>
          <w:rFonts w:ascii="Helvetica Neue" w:hAnsi="Helvetica Neue"/>
          <w:sz w:val="20"/>
          <w:szCs w:val="20"/>
        </w:rPr>
        <w:t xml:space="preserve"> Minori propone una cucina sostenibile, a zero sprechi, ispirata alla natura e al territorio. Il menu valorizza il pescato locale, le erbe spontanee e le verdure di produttori vicini, con grande attenzione alla stagionalità e </w:t>
      </w:r>
      <w:proofErr w:type="spellStart"/>
      <w:r>
        <w:rPr>
          <w:rFonts w:ascii="Helvetica Neue" w:hAnsi="Helvetica Neue"/>
          <w:sz w:val="20"/>
          <w:szCs w:val="20"/>
        </w:rPr>
        <w:t>all</w:t>
      </w:r>
      <w:proofErr w:type="spellEnd"/>
      <w:r>
        <w:rPr>
          <w:rFonts w:ascii="Helvetica Neue" w:hAnsi="Helvetica Neue"/>
          <w:sz w:val="20"/>
          <w:szCs w:val="20"/>
          <w:rtl/>
        </w:rPr>
        <w:t>’</w:t>
      </w:r>
      <w:r>
        <w:rPr>
          <w:rFonts w:ascii="Helvetica Neue" w:hAnsi="Helvetica Neue"/>
          <w:sz w:val="20"/>
          <w:szCs w:val="20"/>
        </w:rPr>
        <w:t xml:space="preserve">ambiente.                                               </w:t>
      </w:r>
      <w:r>
        <w:rPr>
          <w:rFonts w:ascii="Helvetica Neue" w:hAnsi="Helvetica Neue"/>
          <w:sz w:val="20"/>
          <w:szCs w:val="20"/>
        </w:rPr>
        <w:br/>
      </w:r>
    </w:p>
    <w:p w14:paraId="25F18FC0" w14:textId="77777777" w:rsidR="00F543DB" w:rsidRDefault="00F543DB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line="288" w:lineRule="auto"/>
        <w:ind w:right="3685"/>
        <w:rPr>
          <w:rFonts w:ascii="Helvetica Neue" w:eastAsia="Helvetica Neue" w:hAnsi="Helvetica Neue" w:cs="Helvetica Neue"/>
          <w:b/>
          <w:bCs/>
          <w:sz w:val="20"/>
          <w:szCs w:val="20"/>
        </w:rPr>
      </w:pPr>
    </w:p>
    <w:p w14:paraId="3F2485B4" w14:textId="77777777" w:rsidR="00F543DB" w:rsidRDefault="00000000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line="288" w:lineRule="auto"/>
        <w:ind w:right="3685"/>
        <w:rPr>
          <w:rFonts w:ascii="Helvetica Neue" w:eastAsia="Helvetica Neue" w:hAnsi="Helvetica Neue" w:cs="Helvetica Neue"/>
          <w:b/>
          <w:bCs/>
          <w:sz w:val="20"/>
          <w:szCs w:val="20"/>
        </w:rPr>
        <w:sectPr w:rsidR="00F543DB">
          <w:headerReference w:type="default" r:id="rId13"/>
          <w:footerReference w:type="default" r:id="rId14"/>
          <w:pgSz w:w="11900" w:h="16840"/>
          <w:pgMar w:top="1701" w:right="1701" w:bottom="2268" w:left="1701" w:header="708" w:footer="708" w:gutter="0"/>
          <w:cols w:space="720"/>
        </w:sectPr>
      </w:pPr>
      <w:r>
        <w:rPr>
          <w:rFonts w:ascii="Helvetica Neue" w:hAnsi="Helvetica Neue"/>
          <w:b/>
          <w:bCs/>
          <w:sz w:val="20"/>
          <w:szCs w:val="20"/>
        </w:rPr>
        <w:t>Salvatore Camedda (</w:t>
      </w:r>
      <w:proofErr w:type="spellStart"/>
      <w:r>
        <w:rPr>
          <w:rFonts w:ascii="Helvetica Neue" w:hAnsi="Helvetica Neue"/>
          <w:b/>
          <w:bCs/>
          <w:sz w:val="20"/>
          <w:szCs w:val="20"/>
        </w:rPr>
        <w:t>Ulìa</w:t>
      </w:r>
      <w:proofErr w:type="spellEnd"/>
      <w:r>
        <w:rPr>
          <w:rFonts w:ascii="Helvetica Neue" w:hAnsi="Helvetica Neue"/>
          <w:b/>
          <w:bCs/>
          <w:sz w:val="20"/>
          <w:szCs w:val="20"/>
        </w:rPr>
        <w:t xml:space="preserve">, Arzachena), </w:t>
      </w:r>
      <w:r>
        <w:rPr>
          <w:rFonts w:ascii="Helvetica Neue" w:eastAsia="Helvetica Neue" w:hAnsi="Helvetica Neue" w:cs="Helvetica Neue"/>
          <w:b/>
          <w:bCs/>
          <w:sz w:val="20"/>
          <w:szCs w:val="20"/>
        </w:rPr>
        <w:br/>
      </w:r>
      <w:r>
        <w:rPr>
          <w:rFonts w:ascii="Helvetica Neue" w:hAnsi="Helvetica Neue"/>
          <w:b/>
          <w:bCs/>
          <w:sz w:val="20"/>
          <w:szCs w:val="20"/>
        </w:rPr>
        <w:t>giovedì 30 ottobre</w:t>
      </w:r>
      <w:r>
        <w:rPr>
          <w:rFonts w:ascii="Helvetica Neue" w:eastAsia="Helvetica Neue" w:hAnsi="Helvetica Neue" w:cs="Helvetica Neue"/>
          <w:b/>
          <w:bCs/>
          <w:noProof/>
          <w:sz w:val="20"/>
          <w:szCs w:val="20"/>
        </w:rPr>
        <w:drawing>
          <wp:anchor distT="152400" distB="152400" distL="152400" distR="152400" simplePos="0" relativeHeight="251666432" behindDoc="0" locked="0" layoutInCell="1" allowOverlap="1" wp14:anchorId="4DF10044" wp14:editId="537325CF">
            <wp:simplePos x="0" y="0"/>
            <wp:positionH relativeFrom="margin">
              <wp:posOffset>3590321</wp:posOffset>
            </wp:positionH>
            <wp:positionV relativeFrom="page">
              <wp:posOffset>1079999</wp:posOffset>
            </wp:positionV>
            <wp:extent cx="1800001" cy="1800001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598" y="21598"/>
                <wp:lineTo x="21598" y="0"/>
                <wp:lineTo x="0" y="0"/>
              </wp:wrapPolygon>
            </wp:wrapThrough>
            <wp:docPr id="1073741833" name="officeArt object" descr="Salvatore Camed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alvatore Camedda.jpg" descr="Salvatore Camedda.jpg"/>
                    <pic:cNvPicPr>
                      <a:picLocks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1" cy="180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hAnsi="Helvetica Neue"/>
          <w:b/>
          <w:bCs/>
          <w:sz w:val="20"/>
          <w:szCs w:val="20"/>
        </w:rPr>
        <w:t xml:space="preserve">    </w:t>
      </w:r>
      <w:r>
        <w:rPr>
          <w:rFonts w:ascii="Helvetica Neue" w:hAnsi="Helvetica Neue"/>
          <w:b/>
          <w:bCs/>
          <w:sz w:val="20"/>
          <w:szCs w:val="20"/>
        </w:rPr>
        <w:br/>
      </w:r>
      <w:r>
        <w:rPr>
          <w:rStyle w:val="Ohne"/>
          <w:rFonts w:ascii="Helvetica Neue" w:hAnsi="Helvetica Neue"/>
          <w:sz w:val="20"/>
          <w:szCs w:val="20"/>
        </w:rPr>
        <w:t xml:space="preserve">Lo chef originario di Cabras è alla guida di </w:t>
      </w:r>
      <w:proofErr w:type="spellStart"/>
      <w:r>
        <w:rPr>
          <w:rStyle w:val="Ohne"/>
          <w:rFonts w:ascii="Helvetica Neue" w:hAnsi="Helvetica Neue"/>
          <w:sz w:val="20"/>
          <w:szCs w:val="20"/>
        </w:rPr>
        <w:t>Ulìa</w:t>
      </w:r>
      <w:proofErr w:type="spellEnd"/>
      <w:r>
        <w:rPr>
          <w:rStyle w:val="Ohne"/>
          <w:rFonts w:ascii="Helvetica Neue" w:hAnsi="Helvetica Neue"/>
          <w:sz w:val="20"/>
          <w:szCs w:val="20"/>
        </w:rPr>
        <w:t xml:space="preserve">, il ristorante di </w:t>
      </w:r>
      <w:proofErr w:type="spellStart"/>
      <w:r>
        <w:rPr>
          <w:rStyle w:val="Ohne"/>
          <w:rFonts w:ascii="Helvetica Neue" w:hAnsi="Helvetica Neue"/>
          <w:sz w:val="20"/>
          <w:szCs w:val="20"/>
        </w:rPr>
        <w:t>Cascioni</w:t>
      </w:r>
      <w:proofErr w:type="spellEnd"/>
      <w:r>
        <w:rPr>
          <w:rStyle w:val="Ohne"/>
          <w:rFonts w:ascii="Helvetica Neue" w:hAnsi="Helvetica Neue"/>
          <w:sz w:val="20"/>
          <w:szCs w:val="20"/>
        </w:rPr>
        <w:t xml:space="preserve"> Eco </w:t>
      </w:r>
      <w:proofErr w:type="spellStart"/>
      <w:r>
        <w:rPr>
          <w:rStyle w:val="Ohne"/>
          <w:rFonts w:ascii="Helvetica Neue" w:hAnsi="Helvetica Neue"/>
          <w:sz w:val="20"/>
          <w:szCs w:val="20"/>
        </w:rPr>
        <w:t>Retreat</w:t>
      </w:r>
      <w:proofErr w:type="spellEnd"/>
      <w:r>
        <w:rPr>
          <w:rStyle w:val="Ohne"/>
          <w:rFonts w:ascii="Helvetica Neue" w:hAnsi="Helvetica Neue"/>
          <w:sz w:val="20"/>
          <w:szCs w:val="20"/>
        </w:rPr>
        <w:t xml:space="preserve"> tra Arzachena e Porto Cervo. In Gallura, dove aveva già conquistato la stella Michelin, ha trovato l</w:t>
      </w:r>
      <w:r>
        <w:rPr>
          <w:rStyle w:val="Ohne"/>
          <w:rFonts w:ascii="Helvetica Neue" w:hAnsi="Helvetica Neue"/>
          <w:sz w:val="20"/>
          <w:szCs w:val="20"/>
          <w:rtl/>
        </w:rPr>
        <w:t>’</w:t>
      </w:r>
      <w:r>
        <w:rPr>
          <w:rStyle w:val="Ohne"/>
          <w:rFonts w:ascii="Helvetica Neue" w:hAnsi="Helvetica Neue"/>
          <w:sz w:val="20"/>
          <w:szCs w:val="20"/>
        </w:rPr>
        <w:t xml:space="preserve">habitat ideale per una cucina sarda, autentica ed essenziale. Quella firmata da Salvatore </w:t>
      </w:r>
      <w:r>
        <w:rPr>
          <w:rStyle w:val="Ohne"/>
          <w:rFonts w:ascii="Helvetica Neue" w:hAnsi="Helvetica Neue"/>
          <w:sz w:val="20"/>
          <w:szCs w:val="20"/>
          <w:lang w:val="da-DK"/>
        </w:rPr>
        <w:t xml:space="preserve">Camedda </w:t>
      </w:r>
      <w:r>
        <w:rPr>
          <w:rStyle w:val="Ohne"/>
          <w:rFonts w:ascii="Helvetica Neue" w:hAnsi="Helvetica Neue"/>
          <w:sz w:val="20"/>
          <w:szCs w:val="20"/>
        </w:rPr>
        <w:t xml:space="preserve">è una proposta facile da comprendere e incentrata </w:t>
      </w:r>
      <w:proofErr w:type="spellStart"/>
      <w:r>
        <w:rPr>
          <w:rStyle w:val="Ohne"/>
          <w:rFonts w:ascii="Helvetica Neue" w:hAnsi="Helvetica Neue"/>
          <w:sz w:val="20"/>
          <w:szCs w:val="20"/>
        </w:rPr>
        <w:t>sull</w:t>
      </w:r>
      <w:proofErr w:type="spellEnd"/>
      <w:r>
        <w:rPr>
          <w:rStyle w:val="Ohne"/>
          <w:rFonts w:ascii="Helvetica Neue" w:hAnsi="Helvetica Neue"/>
          <w:sz w:val="20"/>
          <w:szCs w:val="20"/>
          <w:rtl/>
        </w:rPr>
        <w:t>’</w:t>
      </w:r>
      <w:r>
        <w:rPr>
          <w:rStyle w:val="Ohne"/>
          <w:rFonts w:ascii="Helvetica Neue" w:hAnsi="Helvetica Neue"/>
          <w:sz w:val="20"/>
          <w:szCs w:val="20"/>
        </w:rPr>
        <w:t xml:space="preserve">ospite. Un ritorno al sapore pieno e vivo delle materie prime che sono prodotte nella fattoria di </w:t>
      </w:r>
      <w:proofErr w:type="spellStart"/>
      <w:r>
        <w:rPr>
          <w:rStyle w:val="Ohne"/>
          <w:rFonts w:ascii="Helvetica Neue" w:hAnsi="Helvetica Neue"/>
          <w:sz w:val="20"/>
          <w:szCs w:val="20"/>
        </w:rPr>
        <w:t>Cascioni</w:t>
      </w:r>
      <w:proofErr w:type="spellEnd"/>
      <w:r>
        <w:rPr>
          <w:rStyle w:val="Ohne"/>
          <w:rFonts w:ascii="Helvetica Neue" w:hAnsi="Helvetica Neue"/>
          <w:sz w:val="20"/>
          <w:szCs w:val="20"/>
        </w:rPr>
        <w:t xml:space="preserve"> o nei dintorni. </w:t>
      </w:r>
      <w:r>
        <w:rPr>
          <w:rFonts w:ascii="Helvetica Neue" w:hAnsi="Helvetica Neue"/>
          <w:b/>
          <w:bCs/>
          <w:sz w:val="20"/>
          <w:szCs w:val="20"/>
        </w:rPr>
        <w:t xml:space="preserve">                                                        </w:t>
      </w:r>
    </w:p>
    <w:p w14:paraId="772A12C5" w14:textId="77777777" w:rsidR="00F543DB" w:rsidRDefault="00F543DB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line="288" w:lineRule="auto"/>
        <w:rPr>
          <w:rFonts w:ascii="Helvetica Neue" w:eastAsia="Helvetica Neue" w:hAnsi="Helvetica Neue" w:cs="Helvetica Neue"/>
          <w:sz w:val="20"/>
          <w:szCs w:val="20"/>
        </w:rPr>
      </w:pPr>
    </w:p>
    <w:p w14:paraId="241EFB3E" w14:textId="77777777" w:rsidR="00F543DB" w:rsidRDefault="00F543DB">
      <w:pPr>
        <w:pStyle w:val="Testo"/>
        <w:rPr>
          <w:color w:val="000000"/>
        </w:rPr>
      </w:pPr>
    </w:p>
    <w:p w14:paraId="53992DBF" w14:textId="77777777" w:rsidR="00F543DB" w:rsidRDefault="00000000">
      <w:pPr>
        <w:pStyle w:val="Testo"/>
        <w:rPr>
          <w:color w:val="000000"/>
        </w:rPr>
      </w:pPr>
      <w:r>
        <w:rPr>
          <w:color w:val="000000"/>
        </w:rPr>
        <w:t>Le cene si svolgono in giardino e sono aperte anche agli ospiti esterni.</w:t>
      </w:r>
    </w:p>
    <w:p w14:paraId="367CE961" w14:textId="77777777" w:rsidR="00F543DB" w:rsidRDefault="00000000">
      <w:pPr>
        <w:pStyle w:val="Testo"/>
        <w:rPr>
          <w:color w:val="000000"/>
        </w:rPr>
      </w:pPr>
      <w:r>
        <w:rPr>
          <w:color w:val="000000"/>
        </w:rPr>
        <w:t>Per maggiori informazioni www.casaclat.it/eventi/rassegna-nieddittas</w:t>
      </w:r>
    </w:p>
    <w:p w14:paraId="711204C7" w14:textId="77777777" w:rsidR="00F543DB" w:rsidRDefault="00F543DB">
      <w:pPr>
        <w:pStyle w:val="Testo"/>
        <w:rPr>
          <w:color w:val="000000"/>
        </w:rPr>
      </w:pPr>
    </w:p>
    <w:p w14:paraId="5B4E3EA0" w14:textId="77777777" w:rsidR="00F543DB" w:rsidRDefault="00000000">
      <w:pPr>
        <w:pStyle w:val="Testo"/>
        <w:rPr>
          <w:color w:val="000000"/>
        </w:rPr>
      </w:pPr>
      <w:r>
        <w:rPr>
          <w:color w:val="000000"/>
        </w:rPr>
        <w:t xml:space="preserve">Le immagini sono disponibili a questo </w:t>
      </w:r>
      <w:hyperlink r:id="rId16" w:history="1">
        <w:r w:rsidR="00F543DB">
          <w:rPr>
            <w:rStyle w:val="Hyperlink0"/>
          </w:rPr>
          <w:t>link</w:t>
        </w:r>
      </w:hyperlink>
    </w:p>
    <w:p w14:paraId="63C57563" w14:textId="77777777" w:rsidR="00F543DB" w:rsidRDefault="00F543DB">
      <w:pPr>
        <w:pStyle w:val="Testo"/>
        <w:rPr>
          <w:b/>
          <w:bCs/>
          <w:color w:val="000000"/>
        </w:rPr>
      </w:pPr>
    </w:p>
    <w:p w14:paraId="29353B12" w14:textId="77777777" w:rsidR="00F543DB" w:rsidRDefault="00000000">
      <w:pPr>
        <w:pStyle w:val="Testo"/>
        <w:rPr>
          <w:b/>
          <w:bCs/>
          <w:color w:val="000000"/>
        </w:rPr>
      </w:pPr>
      <w:r>
        <w:rPr>
          <w:b/>
          <w:bCs/>
          <w:color w:val="000000"/>
        </w:rPr>
        <w:t>Per maggiori informazioni</w:t>
      </w:r>
    </w:p>
    <w:p w14:paraId="7A27EEC9" w14:textId="77777777" w:rsidR="00F543DB" w:rsidRDefault="00000000">
      <w:pPr>
        <w:pStyle w:val="Testo"/>
        <w:rPr>
          <w:b/>
          <w:bCs/>
          <w:color w:val="000000"/>
        </w:rPr>
      </w:pPr>
      <w:r>
        <w:rPr>
          <w:b/>
          <w:bCs/>
          <w:color w:val="000000"/>
        </w:rPr>
        <w:t xml:space="preserve">Casa </w:t>
      </w:r>
      <w:proofErr w:type="spellStart"/>
      <w:r>
        <w:rPr>
          <w:b/>
          <w:bCs/>
          <w:color w:val="000000"/>
        </w:rPr>
        <w:t>Clàt</w:t>
      </w:r>
      <w:proofErr w:type="spellEnd"/>
      <w:r>
        <w:rPr>
          <w:b/>
          <w:bCs/>
          <w:color w:val="000000"/>
        </w:rPr>
        <w:t xml:space="preserve"> </w:t>
      </w:r>
    </w:p>
    <w:p w14:paraId="69009FA2" w14:textId="77777777" w:rsidR="00F543DB" w:rsidRDefault="00000000">
      <w:pPr>
        <w:pStyle w:val="Testo"/>
        <w:rPr>
          <w:color w:val="000000"/>
        </w:rPr>
      </w:pPr>
      <w:r>
        <w:rPr>
          <w:color w:val="000000"/>
        </w:rPr>
        <w:t>Viale Regina Margherita 55/57</w:t>
      </w:r>
    </w:p>
    <w:p w14:paraId="57F90B67" w14:textId="77777777" w:rsidR="00F543DB" w:rsidRDefault="00000000">
      <w:pPr>
        <w:pStyle w:val="Testo"/>
        <w:rPr>
          <w:color w:val="000000"/>
        </w:rPr>
      </w:pPr>
      <w:r>
        <w:rPr>
          <w:color w:val="000000"/>
        </w:rPr>
        <w:t>09124, Cagliari</w:t>
      </w:r>
    </w:p>
    <w:p w14:paraId="08374A6F" w14:textId="77777777" w:rsidR="00F543DB" w:rsidRDefault="00F543DB">
      <w:pPr>
        <w:pStyle w:val="Testo"/>
        <w:rPr>
          <w:color w:val="000000"/>
        </w:rPr>
      </w:pPr>
      <w:hyperlink r:id="rId17" w:history="1">
        <w:r>
          <w:rPr>
            <w:color w:val="000000"/>
          </w:rPr>
          <w:t>info@casaclat.it</w:t>
        </w:r>
      </w:hyperlink>
      <w:r w:rsidR="00000000">
        <w:rPr>
          <w:color w:val="000000"/>
        </w:rPr>
        <w:br/>
      </w:r>
      <w:hyperlink r:id="rId18" w:history="1">
        <w:r>
          <w:rPr>
            <w:color w:val="000000"/>
          </w:rPr>
          <w:t>www.casaclat.it</w:t>
        </w:r>
      </w:hyperlink>
    </w:p>
    <w:p w14:paraId="4C2F39E6" w14:textId="77777777" w:rsidR="00F543DB" w:rsidRDefault="00F543DB">
      <w:pPr>
        <w:pStyle w:val="Testo"/>
        <w:rPr>
          <w:color w:val="000000"/>
        </w:rPr>
      </w:pPr>
    </w:p>
    <w:p w14:paraId="4ACD0186" w14:textId="77777777" w:rsidR="00F543DB" w:rsidRDefault="00000000">
      <w:pPr>
        <w:pStyle w:val="Testo"/>
        <w:rPr>
          <w:color w:val="000000"/>
        </w:rPr>
      </w:pPr>
      <w:r>
        <w:rPr>
          <w:rStyle w:val="Ohne"/>
          <w:b/>
          <w:bCs/>
          <w:color w:val="000000"/>
        </w:rPr>
        <w:t>Note per la stampa</w:t>
      </w:r>
      <w:r>
        <w:rPr>
          <w:color w:val="000000"/>
        </w:rPr>
        <w:t xml:space="preserve"> </w:t>
      </w:r>
    </w:p>
    <w:p w14:paraId="35C04AC5" w14:textId="77777777" w:rsidR="00F543DB" w:rsidRDefault="00000000">
      <w:pPr>
        <w:pStyle w:val="Testo"/>
        <w:rPr>
          <w:b/>
          <w:bCs/>
          <w:color w:val="000000"/>
        </w:rPr>
      </w:pPr>
      <w:r>
        <w:rPr>
          <w:b/>
          <w:bCs/>
          <w:color w:val="000000"/>
        </w:rPr>
        <w:t xml:space="preserve">Casa </w:t>
      </w:r>
      <w:proofErr w:type="spellStart"/>
      <w:r>
        <w:rPr>
          <w:b/>
          <w:bCs/>
          <w:color w:val="000000"/>
        </w:rPr>
        <w:t>Clàt</w:t>
      </w:r>
      <w:proofErr w:type="spellEnd"/>
    </w:p>
    <w:p w14:paraId="2D014048" w14:textId="77777777" w:rsidR="00F543DB" w:rsidRDefault="00000000">
      <w:pPr>
        <w:pStyle w:val="Testo"/>
        <w:rPr>
          <w:color w:val="000000"/>
        </w:rPr>
      </w:pPr>
      <w:r>
        <w:rPr>
          <w:color w:val="000000"/>
        </w:rPr>
        <w:t xml:space="preserve">A Cagliari, tra il bastione di Saint Remy e la Marina, si trova Casa </w:t>
      </w:r>
      <w:proofErr w:type="spellStart"/>
      <w:r>
        <w:rPr>
          <w:color w:val="000000"/>
        </w:rPr>
        <w:t>Clàt</w:t>
      </w:r>
      <w:proofErr w:type="spellEnd"/>
      <w:r>
        <w:rPr>
          <w:color w:val="000000"/>
        </w:rPr>
        <w:t xml:space="preserve">, suite hotel dall’anima eclettica con ristorante e lounge bar, naturale estensione del centro città e della sua movida. L’albergo ospita nove suite dallo stile contemporaneo, divertenti e diverse fra loro, realizzate da artisti e designer ispirati dal mare e dalle sue meraviglie. Un indovinato progetto di design che regala nuova vita all’antico Palazzo Frau in viale Regina Margherita, una delle vie più vivaci del capoluogo sardo. Casa </w:t>
      </w:r>
      <w:proofErr w:type="spellStart"/>
      <w:r>
        <w:rPr>
          <w:color w:val="000000"/>
        </w:rPr>
        <w:t>Clàt</w:t>
      </w:r>
      <w:proofErr w:type="spellEnd"/>
      <w:r>
        <w:rPr>
          <w:color w:val="000000"/>
        </w:rPr>
        <w:t xml:space="preserve"> è ora un luogo accogliente dove soggiornare, ritrovarsi a tavola o per un drink e godersi le belle giornate che a Cagliari non si fanno mai attendere.</w:t>
      </w:r>
    </w:p>
    <w:p w14:paraId="240BE665" w14:textId="77777777" w:rsidR="00F543DB" w:rsidRDefault="00F543DB">
      <w:pPr>
        <w:pStyle w:val="Testo"/>
        <w:rPr>
          <w:b/>
          <w:bCs/>
          <w:color w:val="000000"/>
        </w:rPr>
      </w:pPr>
    </w:p>
    <w:p w14:paraId="77927B2B" w14:textId="77777777" w:rsidR="00F543DB" w:rsidRDefault="00000000">
      <w:pPr>
        <w:pStyle w:val="Testo"/>
        <w:rPr>
          <w:b/>
          <w:bCs/>
          <w:color w:val="000000"/>
        </w:rPr>
      </w:pPr>
      <w:r>
        <w:rPr>
          <w:b/>
          <w:bCs/>
          <w:color w:val="000000"/>
        </w:rPr>
        <w:t xml:space="preserve">Casa </w:t>
      </w:r>
      <w:proofErr w:type="spellStart"/>
      <w:r>
        <w:rPr>
          <w:b/>
          <w:bCs/>
          <w:color w:val="000000"/>
        </w:rPr>
        <w:t>Clàt</w:t>
      </w:r>
      <w:proofErr w:type="spellEnd"/>
      <w:r>
        <w:rPr>
          <w:b/>
          <w:bCs/>
          <w:color w:val="000000"/>
        </w:rPr>
        <w:t xml:space="preserve"> e </w:t>
      </w:r>
      <w:proofErr w:type="spellStart"/>
      <w:r>
        <w:rPr>
          <w:b/>
          <w:bCs/>
          <w:color w:val="000000"/>
        </w:rPr>
        <w:t>Nieddittas</w:t>
      </w:r>
      <w:proofErr w:type="spellEnd"/>
      <w:r>
        <w:rPr>
          <w:b/>
          <w:bCs/>
          <w:color w:val="000000"/>
        </w:rPr>
        <w:t xml:space="preserve"> </w:t>
      </w:r>
    </w:p>
    <w:p w14:paraId="498C0F97" w14:textId="77777777" w:rsidR="00F543DB" w:rsidRDefault="00000000">
      <w:pPr>
        <w:pStyle w:val="Testo"/>
        <w:rPr>
          <w:color w:val="000000"/>
        </w:rPr>
      </w:pPr>
      <w:r>
        <w:rPr>
          <w:color w:val="000000"/>
        </w:rPr>
        <w:t xml:space="preserve">Il nome Casa </w:t>
      </w:r>
      <w:proofErr w:type="spellStart"/>
      <w:r>
        <w:rPr>
          <w:color w:val="000000"/>
        </w:rPr>
        <w:t>Clàt</w:t>
      </w:r>
      <w:proofErr w:type="spellEnd"/>
      <w:r>
        <w:rPr>
          <w:color w:val="000000"/>
        </w:rPr>
        <w:t xml:space="preserve"> nasce dall’unione dei nomi dei due proprietari, Caterina e Claudio Murgia, fratelli e già amministratori di </w:t>
      </w:r>
      <w:proofErr w:type="spellStart"/>
      <w:r>
        <w:rPr>
          <w:color w:val="000000"/>
        </w:rPr>
        <w:t>Nieddittas</w:t>
      </w:r>
      <w:proofErr w:type="spellEnd"/>
      <w:r>
        <w:rPr>
          <w:color w:val="000000"/>
        </w:rPr>
        <w:t xml:space="preserve">, azienda simbolo della mitilicoltura di qualità in Sardegna. Una realtà che in oltre 50 anni è cresciuta fino a trasformare una piccola cooperativa di pescatori in una delle più note aziende italiane del settore. Sinonimo di qualità certificata e di filiera corta dal produttore al consumatore, i prodotti </w:t>
      </w:r>
      <w:proofErr w:type="spellStart"/>
      <w:r>
        <w:rPr>
          <w:color w:val="000000"/>
        </w:rPr>
        <w:t>Nieddittas</w:t>
      </w:r>
      <w:proofErr w:type="spellEnd"/>
      <w:r>
        <w:rPr>
          <w:color w:val="000000"/>
        </w:rPr>
        <w:t xml:space="preserve"> sono al centro del menu di Casa </w:t>
      </w:r>
      <w:proofErr w:type="spellStart"/>
      <w:r>
        <w:rPr>
          <w:color w:val="000000"/>
        </w:rPr>
        <w:t>Clàt</w:t>
      </w:r>
      <w:proofErr w:type="spellEnd"/>
      <w:r>
        <w:rPr>
          <w:color w:val="000000"/>
        </w:rPr>
        <w:t>, nuovo imperdibile indirizzo gourmet nel cuore di Cagliari.</w:t>
      </w:r>
    </w:p>
    <w:p w14:paraId="1D3EEE26" w14:textId="77777777" w:rsidR="00F543DB" w:rsidRDefault="00F543DB">
      <w:pPr>
        <w:pStyle w:val="Testo"/>
        <w:rPr>
          <w:color w:val="000000"/>
        </w:rPr>
      </w:pPr>
    </w:p>
    <w:p w14:paraId="1242D690" w14:textId="77777777" w:rsidR="00F543DB" w:rsidRDefault="00F543DB">
      <w:pPr>
        <w:pStyle w:val="Testo"/>
      </w:pPr>
    </w:p>
    <w:p w14:paraId="292E12FA" w14:textId="77777777" w:rsidR="00F543DB" w:rsidRDefault="00F543DB">
      <w:pPr>
        <w:pStyle w:val="Testo"/>
        <w:rPr>
          <w:rFonts w:ascii="Helvetica" w:eastAsia="Helvetica" w:hAnsi="Helvetica" w:cs="Helvetica"/>
          <w:b/>
          <w:bCs/>
        </w:rPr>
      </w:pPr>
    </w:p>
    <w:p w14:paraId="679AD14B" w14:textId="77777777" w:rsidR="00F543DB" w:rsidRDefault="00000000">
      <w:pPr>
        <w:pStyle w:val="Testo"/>
        <w:rPr>
          <w:rStyle w:val="Ohne"/>
          <w:rFonts w:ascii="Helvetica" w:eastAsia="Helvetica" w:hAnsi="Helvetica" w:cs="Helvetica"/>
          <w:b/>
          <w:bCs/>
          <w:color w:val="000000"/>
          <w:shd w:val="clear" w:color="auto" w:fill="FFFFFF"/>
        </w:rPr>
      </w:pPr>
      <w:r>
        <w:rPr>
          <w:rStyle w:val="Ohne"/>
          <w:rFonts w:ascii="Helvetica" w:hAnsi="Helvetica"/>
          <w:b/>
          <w:bCs/>
          <w:shd w:val="clear" w:color="auto" w:fill="FFFFFF"/>
        </w:rPr>
        <w:t>CONTAT</w:t>
      </w:r>
      <w:r>
        <w:rPr>
          <w:rStyle w:val="Ohne"/>
          <w:rFonts w:ascii="Helvetica" w:hAnsi="Helvetica"/>
          <w:b/>
          <w:bCs/>
          <w:color w:val="000000"/>
          <w:shd w:val="clear" w:color="auto" w:fill="FFFFFF"/>
        </w:rPr>
        <w:t>TI PER LA STAMPA</w:t>
      </w:r>
    </w:p>
    <w:p w14:paraId="395C073C" w14:textId="77777777" w:rsidR="00F543DB" w:rsidRDefault="00000000">
      <w:pPr>
        <w:pStyle w:val="Testo"/>
        <w:rPr>
          <w:rFonts w:ascii="Helvetica" w:eastAsia="Helvetica" w:hAnsi="Helvetica" w:cs="Helvetica"/>
          <w:b/>
          <w:bCs/>
        </w:rPr>
      </w:pPr>
      <w:proofErr w:type="spellStart"/>
      <w:r>
        <w:rPr>
          <w:rFonts w:ascii="Helvetica" w:hAnsi="Helvetica"/>
          <w:b/>
          <w:bCs/>
        </w:rPr>
        <w:t>CoastPR</w:t>
      </w:r>
      <w:proofErr w:type="spellEnd"/>
      <w:r>
        <w:rPr>
          <w:rFonts w:ascii="Helvetica" w:hAnsi="Helvetica"/>
          <w:b/>
          <w:bCs/>
        </w:rPr>
        <w:t xml:space="preserve"> </w:t>
      </w:r>
    </w:p>
    <w:p w14:paraId="1A8E4C3C" w14:textId="77777777" w:rsidR="00F543DB" w:rsidRDefault="00000000">
      <w:pPr>
        <w:pStyle w:val="Testo"/>
        <w:rPr>
          <w:color w:val="000000"/>
        </w:rPr>
      </w:pPr>
      <w:r>
        <w:rPr>
          <w:color w:val="000000"/>
        </w:rPr>
        <w:t>Raffaella Manca</w:t>
      </w:r>
      <w:r>
        <w:rPr>
          <w:color w:val="000000"/>
        </w:rPr>
        <w:br/>
        <w:t>T</w:t>
      </w:r>
      <w:r>
        <w:rPr>
          <w:color w:val="000000"/>
          <w:lang w:val="de-DE"/>
        </w:rPr>
        <w:t>.</w:t>
      </w:r>
      <w:r>
        <w:rPr>
          <w:color w:val="000000"/>
        </w:rPr>
        <w:t xml:space="preserve"> 331 625 20 23</w:t>
      </w:r>
    </w:p>
    <w:p w14:paraId="600F5F8E" w14:textId="77777777" w:rsidR="00F543DB" w:rsidRDefault="00F543DB">
      <w:pPr>
        <w:pStyle w:val="Testo"/>
      </w:pPr>
      <w:hyperlink r:id="rId19" w:history="1">
        <w:r>
          <w:rPr>
            <w:rStyle w:val="Hyperlink0"/>
          </w:rPr>
          <w:t>raffaella@coastpr.it</w:t>
        </w:r>
      </w:hyperlink>
      <w:r w:rsidR="00000000">
        <w:rPr>
          <w:rStyle w:val="Hyperlink0"/>
        </w:rPr>
        <w:br/>
      </w:r>
      <w:r w:rsidR="00000000">
        <w:rPr>
          <w:rStyle w:val="Hyperlink0"/>
        </w:rPr>
        <w:br/>
      </w:r>
      <w:r w:rsidR="00000000">
        <w:t xml:space="preserve">Francesca </w:t>
      </w:r>
      <w:proofErr w:type="spellStart"/>
      <w:r w:rsidR="00000000">
        <w:t>Ragnedda</w:t>
      </w:r>
      <w:proofErr w:type="spellEnd"/>
      <w:r w:rsidR="00000000">
        <w:t xml:space="preserve"> </w:t>
      </w:r>
    </w:p>
    <w:p w14:paraId="48D1A88C" w14:textId="77777777" w:rsidR="00F543DB" w:rsidRDefault="00000000">
      <w:pPr>
        <w:pStyle w:val="Testo"/>
        <w:rPr>
          <w:color w:val="000000"/>
        </w:rPr>
      </w:pPr>
      <w:r>
        <w:rPr>
          <w:color w:val="000000"/>
        </w:rPr>
        <w:t>T</w:t>
      </w:r>
      <w:r>
        <w:rPr>
          <w:color w:val="000000"/>
          <w:lang w:val="de-DE"/>
        </w:rPr>
        <w:t>.</w:t>
      </w:r>
      <w:r>
        <w:rPr>
          <w:color w:val="000000"/>
        </w:rPr>
        <w:t xml:space="preserve"> 346 316 36 31</w:t>
      </w:r>
    </w:p>
    <w:p w14:paraId="2E3BD428" w14:textId="77777777" w:rsidR="00F543DB" w:rsidRDefault="00F543DB">
      <w:pPr>
        <w:pStyle w:val="Testo"/>
        <w:rPr>
          <w:u w:val="single"/>
        </w:rPr>
      </w:pPr>
      <w:hyperlink r:id="rId20" w:history="1">
        <w:r>
          <w:rPr>
            <w:rStyle w:val="Hyperlink0"/>
          </w:rPr>
          <w:t>press@coastpr.it</w:t>
        </w:r>
      </w:hyperlink>
    </w:p>
    <w:p w14:paraId="4846DF71" w14:textId="77777777" w:rsidR="00F543DB" w:rsidRDefault="00F543DB">
      <w:pPr>
        <w:pStyle w:val="Testo"/>
        <w:rPr>
          <w:u w:val="single"/>
        </w:rPr>
      </w:pPr>
    </w:p>
    <w:p w14:paraId="61F6D4E1" w14:textId="77777777" w:rsidR="00F543DB" w:rsidRDefault="00000000">
      <w:pPr>
        <w:pStyle w:val="Testo"/>
        <w:rPr>
          <w:color w:val="000000"/>
        </w:rPr>
      </w:pPr>
      <w:r>
        <w:rPr>
          <w:color w:val="000000"/>
        </w:rPr>
        <w:t>Silvia Scrofani</w:t>
      </w:r>
    </w:p>
    <w:p w14:paraId="5551ABFB" w14:textId="77777777" w:rsidR="00F543DB" w:rsidRDefault="00000000">
      <w:pPr>
        <w:pStyle w:val="Testo"/>
        <w:rPr>
          <w:color w:val="000000"/>
        </w:rPr>
      </w:pPr>
      <w:r>
        <w:rPr>
          <w:color w:val="000000"/>
        </w:rPr>
        <w:t>T</w:t>
      </w:r>
      <w:r>
        <w:rPr>
          <w:color w:val="000000"/>
          <w:lang w:val="de-DE"/>
        </w:rPr>
        <w:t>.</w:t>
      </w:r>
      <w:r>
        <w:rPr>
          <w:color w:val="000000"/>
        </w:rPr>
        <w:t xml:space="preserve"> 347 5050255</w:t>
      </w:r>
    </w:p>
    <w:p w14:paraId="393F99C5" w14:textId="77777777" w:rsidR="00F543DB" w:rsidRDefault="00F543DB">
      <w:pPr>
        <w:pStyle w:val="Testo"/>
        <w:rPr>
          <w:u w:val="single"/>
        </w:rPr>
      </w:pPr>
      <w:hyperlink r:id="rId21" w:history="1">
        <w:r>
          <w:rPr>
            <w:rStyle w:val="Hyperlink0"/>
          </w:rPr>
          <w:t>silvia@coastpr.it</w:t>
        </w:r>
      </w:hyperlink>
    </w:p>
    <w:p w14:paraId="57FAEF62" w14:textId="77777777" w:rsidR="00F543DB" w:rsidRDefault="00F543DB">
      <w:pPr>
        <w:pStyle w:val="Testo"/>
        <w:rPr>
          <w:u w:val="single"/>
        </w:rPr>
      </w:pPr>
    </w:p>
    <w:p w14:paraId="50BE741E" w14:textId="77777777" w:rsidR="00F543DB" w:rsidRDefault="00F543DB">
      <w:pPr>
        <w:pStyle w:val="Testo"/>
      </w:pPr>
    </w:p>
    <w:sectPr w:rsidR="00F543DB">
      <w:type w:val="continuous"/>
      <w:pgSz w:w="11900" w:h="16840"/>
      <w:pgMar w:top="1701" w:right="1701" w:bottom="2268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ED5BF" w14:textId="77777777" w:rsidR="00CE0EB2" w:rsidRDefault="00CE0EB2">
      <w:r>
        <w:separator/>
      </w:r>
    </w:p>
  </w:endnote>
  <w:endnote w:type="continuationSeparator" w:id="0">
    <w:p w14:paraId="5766AE7A" w14:textId="77777777" w:rsidR="00CE0EB2" w:rsidRDefault="00CE0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Roman">
    <w:altName w:val="Times New Roman"/>
    <w:panose1 w:val="00000500000000020000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234C7" w14:textId="77777777" w:rsidR="00F543DB" w:rsidRDefault="00F543DB">
    <w:pPr>
      <w:pStyle w:val="Testo"/>
      <w:tabs>
        <w:tab w:val="center" w:pos="4819"/>
        <w:tab w:val="right" w:pos="961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019D24" w14:textId="77777777" w:rsidR="00CE0EB2" w:rsidRDefault="00CE0EB2">
      <w:r>
        <w:separator/>
      </w:r>
    </w:p>
  </w:footnote>
  <w:footnote w:type="continuationSeparator" w:id="0">
    <w:p w14:paraId="6BE3B514" w14:textId="77777777" w:rsidR="00CE0EB2" w:rsidRDefault="00CE0E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02907" w14:textId="77777777" w:rsidR="00F543DB" w:rsidRDefault="00000000">
    <w:pPr>
      <w:pStyle w:val="Testo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7A7E17C3" wp14:editId="5262849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3742"/>
          <wp:effectExtent l="0" t="0" r="0" b="0"/>
          <wp:wrapNone/>
          <wp:docPr id="1073741825" name="officeArt object" descr="CoastP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oastPR.jpg" descr="CoastPR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937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3DB"/>
    <w:rsid w:val="001C2905"/>
    <w:rsid w:val="0032604C"/>
    <w:rsid w:val="00372877"/>
    <w:rsid w:val="00563797"/>
    <w:rsid w:val="00CE0EB2"/>
    <w:rsid w:val="00E633B5"/>
    <w:rsid w:val="00F5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1592E8"/>
  <w15:docId w15:val="{DB2A4E8C-92FB-C548-9330-FD07CA15B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sto">
    <w:name w:val="Testo"/>
    <w:pPr>
      <w:spacing w:line="288" w:lineRule="auto"/>
    </w:pPr>
    <w:rPr>
      <w:rFonts w:ascii="Helvetica Neue" w:hAnsi="Helvetica Neue" w:cs="Arial Unicode MS"/>
      <w:color w:val="44444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itoli">
    <w:name w:val="Titoli"/>
    <w:pPr>
      <w:spacing w:line="288" w:lineRule="auto"/>
      <w:jc w:val="center"/>
    </w:pPr>
    <w:rPr>
      <w:rFonts w:ascii="Helvetica" w:hAnsi="Helvetica" w:cs="Arial Unicode MS"/>
      <w:b/>
      <w:bCs/>
      <w:caps/>
      <w:color w:val="000000"/>
      <w:spacing w:val="1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Ohne">
    <w:name w:val="Ohne"/>
    <w:rPr>
      <w:lang w:val="it-IT"/>
    </w:rPr>
  </w:style>
  <w:style w:type="paragraph" w:styleId="Titolo">
    <w:name w:val="Title"/>
    <w:uiPriority w:val="10"/>
    <w:qFormat/>
    <w:pPr>
      <w:spacing w:line="288" w:lineRule="auto"/>
      <w:jc w:val="center"/>
    </w:pPr>
    <w:rPr>
      <w:rFonts w:ascii="Helvetica" w:eastAsia="Helvetica" w:hAnsi="Helvetica" w:cs="Helvetica"/>
      <w:caps/>
      <w:color w:val="000000"/>
      <w:spacing w:val="19"/>
      <w:sz w:val="28"/>
      <w:szCs w:val="28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Introduzione">
    <w:name w:val="Introduzione"/>
    <w:pPr>
      <w:spacing w:line="288" w:lineRule="auto"/>
      <w:jc w:val="center"/>
    </w:pPr>
    <w:rPr>
      <w:rFonts w:ascii="Times Roman" w:hAnsi="Times Roman" w:cs="Arial Unicode MS"/>
      <w:i/>
      <w:iCs/>
      <w:color w:val="000000"/>
      <w:sz w:val="28"/>
      <w:szCs w:val="28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rd">
    <w:name w:val="Standard"/>
    <w:rPr>
      <w:rFonts w:ascii="Helvetica" w:hAnsi="Helvetica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Collegamentoipertestuale"/>
    <w:rPr>
      <w:b/>
      <w:bCs/>
      <w:outline w:val="0"/>
      <w:color w:val="0B4B8E"/>
      <w:u w:val="non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hyperlink" Target="http://www.casaclat.it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press@coastpr.it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info@casaclat.it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dropbox.com/scl/fo/vt8dmslc8guwbzoi39oxz/AL0wELMFMcBqGM3s00rdDKw?rlkey=6nshxv7isbozmk8xqu5fzmwrt&amp;st=vozmvwte&amp;dl=0" TargetMode="External"/><Relationship Id="rId20" Type="http://schemas.openxmlformats.org/officeDocument/2006/relationships/hyperlink" Target="mailto:press@coastpr.it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mailto:raffaella@coastpr.i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"/>
        <a:ea typeface="Helvetica"/>
        <a:cs typeface="Helvetica"/>
      </a:majorFont>
      <a:minorFont>
        <a:latin typeface="Times Roman"/>
        <a:ea typeface="Times Roman"/>
        <a:cs typeface="Times Roman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44958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444444"/>
            </a:solidFill>
            <a:effectLst/>
            <a:uFill>
              <a:solidFill>
                <a:srgbClr val="000000"/>
              </a:solidFill>
            </a:uFill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44958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444444"/>
            </a:solidFill>
            <a:effectLst/>
            <a:uFill>
              <a:solidFill>
                <a:srgbClr val="000000"/>
              </a:solidFill>
            </a:uFill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951</Words>
  <Characters>5421</Characters>
  <Application>Microsoft Office Word</Application>
  <DocSecurity>0</DocSecurity>
  <Lines>45</Lines>
  <Paragraphs>12</Paragraphs>
  <ScaleCrop>false</ScaleCrop>
  <Company/>
  <LinksUpToDate>false</LinksUpToDate>
  <CharactersWithSpaces>6360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Raffaella Manca</cp:lastModifiedBy>
  <cp:revision>2</cp:revision>
  <dcterms:created xsi:type="dcterms:W3CDTF">2025-06-04T08:52:00Z</dcterms:created>
  <dcterms:modified xsi:type="dcterms:W3CDTF">2025-06-04T08:52:00Z</dcterms:modified>
</cp:coreProperties>
</file>