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D5D5D" w14:textId="1F3162B2" w:rsidR="00C8697E" w:rsidRDefault="00C8697E" w:rsidP="008F28A6">
      <w:pPr>
        <w:ind w:left="2160" w:firstLine="720"/>
        <w:jc w:val="both"/>
        <w:rPr>
          <w:rFonts w:ascii="Arial" w:hAnsi="Arial" w:cs="Arial"/>
          <w:b/>
          <w:sz w:val="36"/>
          <w:szCs w:val="36"/>
        </w:rPr>
      </w:pPr>
      <w:r w:rsidRPr="00C8697E">
        <w:rPr>
          <w:rFonts w:ascii="Arial" w:hAnsi="Arial" w:cs="Arial"/>
          <w:b/>
          <w:sz w:val="36"/>
          <w:szCs w:val="36"/>
        </w:rPr>
        <w:t>[Insert force logo]</w:t>
      </w:r>
    </w:p>
    <w:p w14:paraId="075EC3D2" w14:textId="77777777" w:rsidR="00781DB9" w:rsidRPr="00367587" w:rsidRDefault="00654B5A" w:rsidP="008F28A6">
      <w:pPr>
        <w:ind w:left="2160" w:firstLine="720"/>
        <w:jc w:val="both"/>
        <w:rPr>
          <w:rFonts w:ascii="Arial" w:hAnsi="Arial" w:cs="Arial"/>
          <w:b/>
          <w:sz w:val="36"/>
          <w:szCs w:val="36"/>
        </w:rPr>
      </w:pPr>
      <w:r w:rsidRPr="00367587">
        <w:rPr>
          <w:rFonts w:ascii="Arial" w:hAnsi="Arial" w:cs="Arial"/>
          <w:b/>
          <w:sz w:val="36"/>
          <w:szCs w:val="36"/>
        </w:rPr>
        <w:t>Victim</w:t>
      </w:r>
      <w:r w:rsidR="00781DB9" w:rsidRPr="00367587">
        <w:rPr>
          <w:rFonts w:ascii="Arial" w:hAnsi="Arial" w:cs="Arial"/>
          <w:b/>
          <w:sz w:val="36"/>
          <w:szCs w:val="36"/>
        </w:rPr>
        <w:t>/witness FAQ</w:t>
      </w:r>
    </w:p>
    <w:p w14:paraId="598AF8CC" w14:textId="7F457ADC" w:rsidR="00781DB9" w:rsidRPr="00367587" w:rsidRDefault="00781DB9" w:rsidP="008F28A6">
      <w:pPr>
        <w:jc w:val="center"/>
        <w:rPr>
          <w:rFonts w:ascii="Arial" w:hAnsi="Arial" w:cs="Arial"/>
        </w:rPr>
      </w:pPr>
      <w:r w:rsidRPr="00367587">
        <w:rPr>
          <w:rFonts w:ascii="Arial" w:hAnsi="Arial" w:cs="Arial"/>
        </w:rPr>
        <w:t xml:space="preserve">Digital </w:t>
      </w:r>
      <w:r w:rsidR="00E9326A">
        <w:rPr>
          <w:rFonts w:ascii="Arial" w:hAnsi="Arial" w:cs="Arial"/>
        </w:rPr>
        <w:t>Processing N</w:t>
      </w:r>
      <w:r w:rsidRPr="00367587">
        <w:rPr>
          <w:rFonts w:ascii="Arial" w:hAnsi="Arial" w:cs="Arial"/>
        </w:rPr>
        <w:t xml:space="preserve">otice </w:t>
      </w:r>
      <w:r w:rsidR="008F28A6" w:rsidRPr="00367587">
        <w:rPr>
          <w:rFonts w:ascii="Arial" w:hAnsi="Arial" w:cs="Arial"/>
        </w:rPr>
        <w:t xml:space="preserve">b </w:t>
      </w:r>
      <w:r w:rsidRPr="00367587">
        <w:rPr>
          <w:rFonts w:ascii="Arial" w:hAnsi="Arial" w:cs="Arial"/>
        </w:rPr>
        <w:t>(DPN</w:t>
      </w:r>
      <w:r w:rsidR="008F28A6" w:rsidRPr="00367587">
        <w:rPr>
          <w:rFonts w:ascii="Arial" w:hAnsi="Arial" w:cs="Arial"/>
        </w:rPr>
        <w:t>b</w:t>
      </w:r>
      <w:r w:rsidRPr="00367587">
        <w:rPr>
          <w:rFonts w:ascii="Arial" w:hAnsi="Arial" w:cs="Arial"/>
        </w:rPr>
        <w:t>)</w:t>
      </w:r>
    </w:p>
    <w:p w14:paraId="43779C13" w14:textId="6AEDCC0D" w:rsidR="00654B5A" w:rsidRDefault="000253D7" w:rsidP="000253D7">
      <w:pPr>
        <w:jc w:val="center"/>
        <w:rPr>
          <w:rFonts w:ascii="Arial" w:hAnsi="Arial" w:cs="Arial"/>
          <w:i/>
        </w:rPr>
      </w:pPr>
      <w:r w:rsidRPr="000253D7">
        <w:rPr>
          <w:rFonts w:ascii="Arial" w:hAnsi="Arial" w:cs="Arial"/>
          <w:i/>
        </w:rPr>
        <w:t>Throughout this form the term ‘witness’ is used to include both victim</w:t>
      </w:r>
      <w:r w:rsidR="00EA451C">
        <w:rPr>
          <w:rFonts w:ascii="Arial" w:hAnsi="Arial" w:cs="Arial"/>
          <w:i/>
        </w:rPr>
        <w:t>s</w:t>
      </w:r>
      <w:r w:rsidRPr="000253D7">
        <w:rPr>
          <w:rFonts w:ascii="Arial" w:hAnsi="Arial" w:cs="Arial"/>
          <w:i/>
        </w:rPr>
        <w:t xml:space="preserve"> and witness</w:t>
      </w:r>
      <w:r w:rsidR="00EA451C">
        <w:rPr>
          <w:rFonts w:ascii="Arial" w:hAnsi="Arial" w:cs="Arial"/>
          <w:i/>
        </w:rPr>
        <w:t>es</w:t>
      </w:r>
      <w:r>
        <w:rPr>
          <w:rFonts w:ascii="Arial" w:hAnsi="Arial" w:cs="Arial"/>
          <w:i/>
        </w:rPr>
        <w:t>.</w:t>
      </w:r>
    </w:p>
    <w:p w14:paraId="5C15974C" w14:textId="760DC761" w:rsidR="00524E42" w:rsidRPr="00587529" w:rsidRDefault="00524E42" w:rsidP="00524E42">
      <w:pPr>
        <w:jc w:val="center"/>
        <w:rPr>
          <w:rFonts w:ascii="Arial" w:hAnsi="Arial" w:cs="Arial"/>
        </w:rPr>
      </w:pPr>
      <w:r w:rsidRPr="00587529">
        <w:rPr>
          <w:rFonts w:ascii="Arial" w:hAnsi="Arial" w:cs="Arial"/>
          <w:u w:val="single"/>
        </w:rPr>
        <w:t>This form contains important information. Please read the contents carefully and to the end of the document. If you have any questions, please ask the officer(s) you are in contact with for the purposes of the investigation</w:t>
      </w:r>
      <w:r>
        <w:rPr>
          <w:rFonts w:ascii="Arial" w:hAnsi="Arial" w:cs="Arial"/>
        </w:rPr>
        <w:t>.</w:t>
      </w:r>
      <w:r w:rsidR="00A00344">
        <w:rPr>
          <w:rFonts w:ascii="Arial" w:hAnsi="Arial" w:cs="Arial"/>
        </w:rPr>
        <w:t xml:space="preserve"> </w:t>
      </w:r>
    </w:p>
    <w:p w14:paraId="5EAB694E" w14:textId="5B1F48AC" w:rsidR="00093FE0" w:rsidRPr="00367587" w:rsidRDefault="00093FE0" w:rsidP="008F28A6">
      <w:pPr>
        <w:jc w:val="both"/>
        <w:rPr>
          <w:rFonts w:ascii="Arial" w:hAnsi="Arial" w:cs="Arial"/>
        </w:rPr>
      </w:pPr>
      <w:r w:rsidRPr="00367587">
        <w:rPr>
          <w:rFonts w:ascii="Arial" w:hAnsi="Arial" w:cs="Arial"/>
        </w:rPr>
        <w:t>The police have begun an investigation into an allegation of crime and there is a need to examine a digital device</w:t>
      </w:r>
      <w:r w:rsidR="001128B7">
        <w:rPr>
          <w:rFonts w:ascii="Arial" w:hAnsi="Arial" w:cs="Arial"/>
        </w:rPr>
        <w:t xml:space="preserve"> </w:t>
      </w:r>
      <w:r w:rsidRPr="00367587">
        <w:rPr>
          <w:rFonts w:ascii="Arial" w:hAnsi="Arial" w:cs="Arial"/>
        </w:rPr>
        <w:t>in your possession or control. The police must investigat</w:t>
      </w:r>
      <w:r w:rsidR="00616D73">
        <w:rPr>
          <w:rFonts w:ascii="Arial" w:hAnsi="Arial" w:cs="Arial"/>
        </w:rPr>
        <w:t>e to find all relevant material</w:t>
      </w:r>
      <w:r w:rsidRPr="00367587">
        <w:rPr>
          <w:rFonts w:ascii="Arial" w:hAnsi="Arial" w:cs="Arial"/>
        </w:rPr>
        <w:t xml:space="preserve"> that could have a bearing on the case,</w:t>
      </w:r>
      <w:r w:rsidR="00125B4A">
        <w:rPr>
          <w:rFonts w:ascii="Arial" w:hAnsi="Arial" w:cs="Arial"/>
        </w:rPr>
        <w:t xml:space="preserve"> whether it points towards the suspect</w:t>
      </w:r>
      <w:r w:rsidRPr="00367587">
        <w:rPr>
          <w:rFonts w:ascii="Arial" w:hAnsi="Arial" w:cs="Arial"/>
        </w:rPr>
        <w:t xml:space="preserve"> or away. This </w:t>
      </w:r>
      <w:r w:rsidR="00973FC7">
        <w:rPr>
          <w:rFonts w:ascii="Arial" w:hAnsi="Arial" w:cs="Arial"/>
        </w:rPr>
        <w:t>notice sets out the approach</w:t>
      </w:r>
      <w:r w:rsidRPr="00367587">
        <w:rPr>
          <w:rFonts w:ascii="Arial" w:hAnsi="Arial" w:cs="Arial"/>
        </w:rPr>
        <w:t xml:space="preserve"> </w:t>
      </w:r>
      <w:r w:rsidR="00616D73">
        <w:rPr>
          <w:rFonts w:ascii="Arial" w:hAnsi="Arial" w:cs="Arial"/>
        </w:rPr>
        <w:t>we will</w:t>
      </w:r>
      <w:r w:rsidRPr="00367587">
        <w:rPr>
          <w:rFonts w:ascii="Arial" w:hAnsi="Arial" w:cs="Arial"/>
        </w:rPr>
        <w:t xml:space="preserve"> take.</w:t>
      </w:r>
    </w:p>
    <w:p w14:paraId="70F3BE75" w14:textId="1230EBF4" w:rsidR="00781DB9" w:rsidRPr="00367587" w:rsidRDefault="00654B5A" w:rsidP="008F28A6">
      <w:pPr>
        <w:jc w:val="both"/>
        <w:rPr>
          <w:rFonts w:ascii="Arial" w:hAnsi="Arial" w:cs="Arial"/>
        </w:rPr>
      </w:pPr>
      <w:r w:rsidRPr="00367587">
        <w:rPr>
          <w:rFonts w:ascii="Arial" w:hAnsi="Arial" w:cs="Arial"/>
        </w:rPr>
        <w:t xml:space="preserve">We understand that requesting your personal or private information, either from your mobile phone or other digital device, has the potential to cause anxiety. Investigators need to balance ensuring a fair </w:t>
      </w:r>
      <w:r w:rsidR="00F220C8" w:rsidRPr="00367587">
        <w:rPr>
          <w:rFonts w:ascii="Arial" w:hAnsi="Arial" w:cs="Arial"/>
        </w:rPr>
        <w:t>trial</w:t>
      </w:r>
      <w:r w:rsidRPr="00367587">
        <w:rPr>
          <w:rFonts w:ascii="Arial" w:hAnsi="Arial" w:cs="Arial"/>
        </w:rPr>
        <w:t xml:space="preserve"> for the accused </w:t>
      </w:r>
      <w:r w:rsidR="00F220C8" w:rsidRPr="00367587">
        <w:rPr>
          <w:rFonts w:ascii="Arial" w:hAnsi="Arial" w:cs="Arial"/>
        </w:rPr>
        <w:t>against</w:t>
      </w:r>
      <w:r w:rsidRPr="00367587">
        <w:rPr>
          <w:rFonts w:ascii="Arial" w:hAnsi="Arial" w:cs="Arial"/>
        </w:rPr>
        <w:t xml:space="preserve"> any intrusion into </w:t>
      </w:r>
      <w:r w:rsidR="00F220C8" w:rsidRPr="00367587">
        <w:rPr>
          <w:rFonts w:ascii="Arial" w:hAnsi="Arial" w:cs="Arial"/>
        </w:rPr>
        <w:t xml:space="preserve">the private life of a </w:t>
      </w:r>
      <w:r w:rsidR="00DA1CFC" w:rsidRPr="00367587">
        <w:rPr>
          <w:rFonts w:ascii="Arial" w:hAnsi="Arial" w:cs="Arial"/>
        </w:rPr>
        <w:t xml:space="preserve">victim or </w:t>
      </w:r>
      <w:r w:rsidR="00F220C8" w:rsidRPr="00367587">
        <w:rPr>
          <w:rFonts w:ascii="Arial" w:hAnsi="Arial" w:cs="Arial"/>
        </w:rPr>
        <w:t xml:space="preserve">witness. </w:t>
      </w:r>
      <w:r w:rsidRPr="00367587">
        <w:rPr>
          <w:rFonts w:ascii="Arial" w:hAnsi="Arial" w:cs="Arial"/>
        </w:rPr>
        <w:t xml:space="preserve">The purpose of this document is to explain </w:t>
      </w:r>
      <w:r w:rsidR="00F220C8" w:rsidRPr="00367587">
        <w:rPr>
          <w:rFonts w:ascii="Arial" w:hAnsi="Arial" w:cs="Arial"/>
        </w:rPr>
        <w:t xml:space="preserve">when we will ask to look at your device, how we will look </w:t>
      </w:r>
      <w:r w:rsidR="00DA1CFC" w:rsidRPr="00367587">
        <w:rPr>
          <w:rFonts w:ascii="Arial" w:hAnsi="Arial" w:cs="Arial"/>
        </w:rPr>
        <w:t>it</w:t>
      </w:r>
      <w:r w:rsidR="00F220C8" w:rsidRPr="00367587">
        <w:rPr>
          <w:rFonts w:ascii="Arial" w:hAnsi="Arial" w:cs="Arial"/>
        </w:rPr>
        <w:t>, what will happen to the data we copy</w:t>
      </w:r>
      <w:r w:rsidR="001128B7">
        <w:rPr>
          <w:rFonts w:ascii="Arial" w:hAnsi="Arial" w:cs="Arial"/>
        </w:rPr>
        <w:t>, retain and review,</w:t>
      </w:r>
      <w:r w:rsidR="00DA1CFC" w:rsidRPr="00367587">
        <w:rPr>
          <w:rFonts w:ascii="Arial" w:hAnsi="Arial" w:cs="Arial"/>
        </w:rPr>
        <w:t xml:space="preserve"> </w:t>
      </w:r>
      <w:r w:rsidR="00125B4A">
        <w:rPr>
          <w:rFonts w:ascii="Arial" w:hAnsi="Arial" w:cs="Arial"/>
        </w:rPr>
        <w:t>and what the potential consequences</w:t>
      </w:r>
      <w:r w:rsidR="00AE2E27">
        <w:rPr>
          <w:rFonts w:ascii="Arial" w:hAnsi="Arial" w:cs="Arial"/>
        </w:rPr>
        <w:t xml:space="preserve"> are if you do not</w:t>
      </w:r>
      <w:r w:rsidR="00F220C8" w:rsidRPr="00367587">
        <w:rPr>
          <w:rFonts w:ascii="Arial" w:hAnsi="Arial" w:cs="Arial"/>
        </w:rPr>
        <w:t xml:space="preserve"> agree to the police looking at your device</w:t>
      </w:r>
      <w:r w:rsidR="001128B7">
        <w:rPr>
          <w:rFonts w:ascii="Arial" w:hAnsi="Arial" w:cs="Arial"/>
        </w:rPr>
        <w:t xml:space="preserve"> and data</w:t>
      </w:r>
      <w:r w:rsidR="00F220C8" w:rsidRPr="00367587">
        <w:rPr>
          <w:rFonts w:ascii="Arial" w:hAnsi="Arial" w:cs="Arial"/>
        </w:rPr>
        <w:t xml:space="preserve">. </w:t>
      </w:r>
    </w:p>
    <w:p w14:paraId="612CB20D"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 xml:space="preserve">Why do the police </w:t>
      </w:r>
      <w:r w:rsidR="005B0143" w:rsidRPr="00367587">
        <w:rPr>
          <w:rFonts w:ascii="Arial" w:hAnsi="Arial" w:cs="Arial"/>
          <w:b/>
          <w:sz w:val="32"/>
          <w:szCs w:val="32"/>
        </w:rPr>
        <w:t>need</w:t>
      </w:r>
      <w:r w:rsidRPr="00367587">
        <w:rPr>
          <w:rFonts w:ascii="Arial" w:hAnsi="Arial" w:cs="Arial"/>
          <w:b/>
          <w:sz w:val="32"/>
          <w:szCs w:val="32"/>
        </w:rPr>
        <w:t xml:space="preserve"> my device?</w:t>
      </w:r>
    </w:p>
    <w:p w14:paraId="0AB77897" w14:textId="0CDF23E1" w:rsidR="00093FE0" w:rsidRPr="00367587" w:rsidRDefault="00235D64" w:rsidP="008F28A6">
      <w:pPr>
        <w:jc w:val="both"/>
        <w:rPr>
          <w:rFonts w:ascii="Arial" w:hAnsi="Arial" w:cs="Arial"/>
        </w:rPr>
      </w:pPr>
      <w:r>
        <w:rPr>
          <w:rFonts w:ascii="Arial" w:hAnsi="Arial" w:cs="Arial"/>
        </w:rPr>
        <w:t>We</w:t>
      </w:r>
      <w:r w:rsidR="00654B5A" w:rsidRPr="00367587">
        <w:rPr>
          <w:rFonts w:ascii="Arial" w:hAnsi="Arial" w:cs="Arial"/>
        </w:rPr>
        <w:t xml:space="preserve"> have a </w:t>
      </w:r>
      <w:r w:rsidR="00D674E1" w:rsidRPr="00367587">
        <w:rPr>
          <w:rFonts w:ascii="Arial" w:hAnsi="Arial" w:cs="Arial"/>
        </w:rPr>
        <w:t xml:space="preserve">legal </w:t>
      </w:r>
      <w:r w:rsidR="00654B5A" w:rsidRPr="00367587">
        <w:rPr>
          <w:rFonts w:ascii="Arial" w:hAnsi="Arial" w:cs="Arial"/>
        </w:rPr>
        <w:t>duty to carry out all reasonable lines of enquiry when investigating a crime.</w:t>
      </w:r>
      <w:r w:rsidR="00093FE0" w:rsidRPr="00367587">
        <w:rPr>
          <w:rFonts w:ascii="Arial" w:hAnsi="Arial" w:cs="Arial"/>
        </w:rPr>
        <w:t xml:space="preserve"> We must look for all evidence that supp</w:t>
      </w:r>
      <w:r w:rsidR="00125B4A">
        <w:rPr>
          <w:rFonts w:ascii="Arial" w:hAnsi="Arial" w:cs="Arial"/>
        </w:rPr>
        <w:t>orts a case against a person as well as</w:t>
      </w:r>
      <w:r w:rsidR="00093FE0" w:rsidRPr="00367587">
        <w:rPr>
          <w:rFonts w:ascii="Arial" w:hAnsi="Arial" w:cs="Arial"/>
        </w:rPr>
        <w:t xml:space="preserve"> information </w:t>
      </w:r>
      <w:r w:rsidR="00125B4A">
        <w:rPr>
          <w:rFonts w:ascii="Arial" w:hAnsi="Arial" w:cs="Arial"/>
        </w:rPr>
        <w:t xml:space="preserve">or material </w:t>
      </w:r>
      <w:r w:rsidR="00093FE0" w:rsidRPr="00367587">
        <w:rPr>
          <w:rFonts w:ascii="Arial" w:hAnsi="Arial" w:cs="Arial"/>
        </w:rPr>
        <w:t>that might undermine the case or support the suspected person.</w:t>
      </w:r>
    </w:p>
    <w:p w14:paraId="3B99E07E" w14:textId="7BAAC0FB" w:rsidR="00D674E1" w:rsidRPr="00367587" w:rsidRDefault="00616D73" w:rsidP="008F28A6">
      <w:pPr>
        <w:jc w:val="both"/>
        <w:rPr>
          <w:rFonts w:ascii="Arial" w:hAnsi="Arial" w:cs="Arial"/>
        </w:rPr>
      </w:pPr>
      <w:r>
        <w:rPr>
          <w:rFonts w:ascii="Arial" w:hAnsi="Arial" w:cs="Arial"/>
        </w:rPr>
        <w:t>We</w:t>
      </w:r>
      <w:r w:rsidR="00485BA8" w:rsidRPr="00367587">
        <w:rPr>
          <w:rFonts w:ascii="Arial" w:hAnsi="Arial" w:cs="Arial"/>
        </w:rPr>
        <w:t xml:space="preserve"> must not</w:t>
      </w:r>
      <w:r w:rsidR="00D674E1" w:rsidRPr="00367587">
        <w:rPr>
          <w:rFonts w:ascii="Arial" w:hAnsi="Arial" w:cs="Arial"/>
        </w:rPr>
        <w:t xml:space="preserve"> seek to review a wi</w:t>
      </w:r>
      <w:r w:rsidR="00485BA8" w:rsidRPr="00367587">
        <w:rPr>
          <w:rFonts w:ascii="Arial" w:hAnsi="Arial" w:cs="Arial"/>
        </w:rPr>
        <w:t>tness’s digital material without</w:t>
      </w:r>
      <w:r w:rsidR="00D674E1" w:rsidRPr="00367587">
        <w:rPr>
          <w:rFonts w:ascii="Arial" w:hAnsi="Arial" w:cs="Arial"/>
        </w:rPr>
        <w:t xml:space="preserve"> good cause. The request to inspect digital material, in every</w:t>
      </w:r>
      <w:r w:rsidR="00AE2E27">
        <w:rPr>
          <w:rFonts w:ascii="Arial" w:hAnsi="Arial" w:cs="Arial"/>
        </w:rPr>
        <w:t xml:space="preserve"> case, must have a proper basis. This means that there must be</w:t>
      </w:r>
      <w:r w:rsidR="00D674E1" w:rsidRPr="00367587">
        <w:rPr>
          <w:rFonts w:ascii="Arial" w:hAnsi="Arial" w:cs="Arial"/>
        </w:rPr>
        <w:t xml:space="preserve"> reasonable grounds to believe that it may reveal material relevant to the investigation or the lik</w:t>
      </w:r>
      <w:r w:rsidR="00485BA8" w:rsidRPr="00367587">
        <w:rPr>
          <w:rFonts w:ascii="Arial" w:hAnsi="Arial" w:cs="Arial"/>
        </w:rPr>
        <w:t xml:space="preserve">ely issues at trial. </w:t>
      </w:r>
    </w:p>
    <w:p w14:paraId="321F81E3" w14:textId="7300BE43" w:rsidR="003320CF" w:rsidRDefault="00616D73" w:rsidP="008F28A6">
      <w:pPr>
        <w:jc w:val="both"/>
        <w:rPr>
          <w:rFonts w:ascii="Arial" w:hAnsi="Arial" w:cs="Arial"/>
        </w:rPr>
      </w:pPr>
      <w:r>
        <w:rPr>
          <w:rFonts w:ascii="Arial" w:hAnsi="Arial" w:cs="Arial"/>
        </w:rPr>
        <w:t>We</w:t>
      </w:r>
      <w:r w:rsidR="000253D7">
        <w:rPr>
          <w:rFonts w:ascii="Arial" w:hAnsi="Arial" w:cs="Arial"/>
        </w:rPr>
        <w:t xml:space="preserve"> should not </w:t>
      </w:r>
      <w:r>
        <w:rPr>
          <w:rFonts w:ascii="Arial" w:hAnsi="Arial" w:cs="Arial"/>
        </w:rPr>
        <w:t>routinely obtain</w:t>
      </w:r>
      <w:r w:rsidR="00D674E1" w:rsidRPr="00367587">
        <w:rPr>
          <w:rFonts w:ascii="Arial" w:hAnsi="Arial" w:cs="Arial"/>
        </w:rPr>
        <w:t xml:space="preserve"> devices from witnesses. </w:t>
      </w:r>
      <w:r>
        <w:rPr>
          <w:rFonts w:ascii="Arial" w:hAnsi="Arial" w:cs="Arial"/>
        </w:rPr>
        <w:t>We</w:t>
      </w:r>
      <w:r w:rsidR="00D674E1" w:rsidRPr="00367587">
        <w:rPr>
          <w:rFonts w:ascii="Arial" w:hAnsi="Arial" w:cs="Arial"/>
        </w:rPr>
        <w:t xml:space="preserve"> must have a properly identifiable basis for believing that </w:t>
      </w:r>
      <w:r w:rsidR="00125B4A">
        <w:rPr>
          <w:rFonts w:ascii="Arial" w:hAnsi="Arial" w:cs="Arial"/>
        </w:rPr>
        <w:t xml:space="preserve">relevant </w:t>
      </w:r>
      <w:r w:rsidR="00D674E1" w:rsidRPr="00367587">
        <w:rPr>
          <w:rFonts w:ascii="Arial" w:hAnsi="Arial" w:cs="Arial"/>
        </w:rPr>
        <w:t xml:space="preserve">material will be found on your device. The officer who is with you will </w:t>
      </w:r>
      <w:r w:rsidR="00485BA8" w:rsidRPr="00367587">
        <w:rPr>
          <w:rFonts w:ascii="Arial" w:hAnsi="Arial" w:cs="Arial"/>
        </w:rPr>
        <w:t>inform you of this basis and record it</w:t>
      </w:r>
      <w:r w:rsidR="00D674E1" w:rsidRPr="00367587">
        <w:rPr>
          <w:rFonts w:ascii="Arial" w:hAnsi="Arial" w:cs="Arial"/>
        </w:rPr>
        <w:t xml:space="preserve"> on a form call</w:t>
      </w:r>
      <w:r w:rsidR="00093FE0" w:rsidRPr="00367587">
        <w:rPr>
          <w:rFonts w:ascii="Arial" w:hAnsi="Arial" w:cs="Arial"/>
        </w:rPr>
        <w:t>ed</w:t>
      </w:r>
      <w:r w:rsidR="000253D7">
        <w:rPr>
          <w:rFonts w:ascii="Arial" w:hAnsi="Arial" w:cs="Arial"/>
        </w:rPr>
        <w:t xml:space="preserve"> DPNa</w:t>
      </w:r>
      <w:r w:rsidR="00D674E1" w:rsidRPr="00367587">
        <w:rPr>
          <w:rFonts w:ascii="Arial" w:hAnsi="Arial" w:cs="Arial"/>
        </w:rPr>
        <w:t>.</w:t>
      </w:r>
      <w:r w:rsidR="005F00FF">
        <w:rPr>
          <w:rFonts w:ascii="Arial" w:hAnsi="Arial" w:cs="Arial"/>
        </w:rPr>
        <w:t xml:space="preserve"> That form will also tell you what material we are seeking from your device (see further below).</w:t>
      </w:r>
      <w:r w:rsidR="00D674E1" w:rsidRPr="00367587">
        <w:rPr>
          <w:rFonts w:ascii="Arial" w:hAnsi="Arial" w:cs="Arial"/>
        </w:rPr>
        <w:t xml:space="preserve"> You wi</w:t>
      </w:r>
      <w:r w:rsidR="00485BA8" w:rsidRPr="00367587">
        <w:rPr>
          <w:rFonts w:ascii="Arial" w:hAnsi="Arial" w:cs="Arial"/>
        </w:rPr>
        <w:t xml:space="preserve">ll be provided with a copy of this form. </w:t>
      </w:r>
    </w:p>
    <w:p w14:paraId="1F60773F" w14:textId="3FCCEF97" w:rsidR="00587529" w:rsidRDefault="00587529" w:rsidP="008F28A6">
      <w:pPr>
        <w:jc w:val="both"/>
        <w:rPr>
          <w:rFonts w:ascii="Arial" w:hAnsi="Arial" w:cs="Arial"/>
        </w:rPr>
      </w:pPr>
      <w:r w:rsidRPr="00587529">
        <w:rPr>
          <w:rFonts w:ascii="Arial" w:hAnsi="Arial" w:cs="Arial"/>
        </w:rPr>
        <w:t>We will also consider whether there are other ways to obtain the material we need before asking you to hand over your device. Which alternative methods have been considered and rejected will also be recorded in form DPNa</w:t>
      </w:r>
      <w:r>
        <w:rPr>
          <w:rFonts w:ascii="Arial" w:hAnsi="Arial" w:cs="Arial"/>
        </w:rPr>
        <w:t>.</w:t>
      </w:r>
    </w:p>
    <w:p w14:paraId="7DC6C138" w14:textId="52CB7D68" w:rsidR="00781DB9" w:rsidRPr="00367587" w:rsidRDefault="00781DB9" w:rsidP="008F28A6">
      <w:pPr>
        <w:jc w:val="both"/>
        <w:rPr>
          <w:rFonts w:ascii="Arial" w:hAnsi="Arial" w:cs="Arial"/>
          <w:b/>
          <w:sz w:val="32"/>
          <w:szCs w:val="32"/>
        </w:rPr>
      </w:pPr>
      <w:r w:rsidRPr="00367587">
        <w:rPr>
          <w:rFonts w:ascii="Arial" w:hAnsi="Arial" w:cs="Arial"/>
          <w:b/>
          <w:sz w:val="32"/>
          <w:szCs w:val="32"/>
        </w:rPr>
        <w:t>Do I have to give the police my device?</w:t>
      </w:r>
    </w:p>
    <w:p w14:paraId="1C12E08E" w14:textId="72B11770" w:rsidR="003320CF" w:rsidRDefault="000253D7" w:rsidP="008F28A6">
      <w:pPr>
        <w:jc w:val="both"/>
        <w:rPr>
          <w:rFonts w:ascii="Arial" w:hAnsi="Arial" w:cs="Arial"/>
        </w:rPr>
      </w:pPr>
      <w:r>
        <w:rPr>
          <w:rFonts w:ascii="Arial" w:hAnsi="Arial" w:cs="Arial"/>
        </w:rPr>
        <w:t xml:space="preserve">No. </w:t>
      </w:r>
      <w:r w:rsidR="00973FC7">
        <w:rPr>
          <w:rFonts w:ascii="Arial" w:hAnsi="Arial" w:cs="Arial"/>
        </w:rPr>
        <w:t>We</w:t>
      </w:r>
      <w:r w:rsidR="00654B5A" w:rsidRPr="00367587">
        <w:rPr>
          <w:rFonts w:ascii="Arial" w:hAnsi="Arial" w:cs="Arial"/>
        </w:rPr>
        <w:t xml:space="preserve"> will ask you to agree to han</w:t>
      </w:r>
      <w:r w:rsidR="00AE2E27">
        <w:rPr>
          <w:rFonts w:ascii="Arial" w:hAnsi="Arial" w:cs="Arial"/>
        </w:rPr>
        <w:t>d over your device but you do not</w:t>
      </w:r>
      <w:r w:rsidR="00654B5A" w:rsidRPr="00367587">
        <w:rPr>
          <w:rFonts w:ascii="Arial" w:hAnsi="Arial" w:cs="Arial"/>
        </w:rPr>
        <w:t xml:space="preserve"> h</w:t>
      </w:r>
      <w:r w:rsidR="00271368" w:rsidRPr="00367587">
        <w:rPr>
          <w:rFonts w:ascii="Arial" w:hAnsi="Arial" w:cs="Arial"/>
        </w:rPr>
        <w:t xml:space="preserve">ave to. </w:t>
      </w:r>
      <w:r w:rsidR="00022FE6" w:rsidRPr="00367587">
        <w:rPr>
          <w:rFonts w:ascii="Arial" w:hAnsi="Arial" w:cs="Arial"/>
        </w:rPr>
        <w:t xml:space="preserve">If you decide not to give </w:t>
      </w:r>
      <w:r w:rsidR="00973FC7">
        <w:rPr>
          <w:rFonts w:ascii="Arial" w:hAnsi="Arial" w:cs="Arial"/>
        </w:rPr>
        <w:t xml:space="preserve">us </w:t>
      </w:r>
      <w:r w:rsidR="00022FE6" w:rsidRPr="00367587">
        <w:rPr>
          <w:rFonts w:ascii="Arial" w:hAnsi="Arial" w:cs="Arial"/>
        </w:rPr>
        <w:t xml:space="preserve">the device </w:t>
      </w:r>
      <w:r w:rsidR="00973FC7">
        <w:rPr>
          <w:rFonts w:ascii="Arial" w:hAnsi="Arial" w:cs="Arial"/>
        </w:rPr>
        <w:t>we</w:t>
      </w:r>
      <w:r w:rsidR="00DD70FF" w:rsidRPr="00367587">
        <w:rPr>
          <w:rFonts w:ascii="Arial" w:hAnsi="Arial" w:cs="Arial"/>
        </w:rPr>
        <w:t xml:space="preserve"> </w:t>
      </w:r>
      <w:r w:rsidR="00022FE6" w:rsidRPr="00367587">
        <w:rPr>
          <w:rFonts w:ascii="Arial" w:hAnsi="Arial" w:cs="Arial"/>
        </w:rPr>
        <w:t>wil</w:t>
      </w:r>
      <w:r w:rsidR="00AE2E27">
        <w:rPr>
          <w:rFonts w:ascii="Arial" w:hAnsi="Arial" w:cs="Arial"/>
        </w:rPr>
        <w:t>l ask you to provide reasons</w:t>
      </w:r>
      <w:r w:rsidR="00022FE6" w:rsidRPr="00367587">
        <w:rPr>
          <w:rFonts w:ascii="Arial" w:hAnsi="Arial" w:cs="Arial"/>
        </w:rPr>
        <w:t xml:space="preserve"> </w:t>
      </w:r>
      <w:r w:rsidR="00437B2D">
        <w:rPr>
          <w:rFonts w:ascii="Arial" w:hAnsi="Arial" w:cs="Arial"/>
        </w:rPr>
        <w:t xml:space="preserve">and </w:t>
      </w:r>
      <w:r w:rsidR="00DD70FF" w:rsidRPr="00367587">
        <w:rPr>
          <w:rFonts w:ascii="Arial" w:hAnsi="Arial" w:cs="Arial"/>
        </w:rPr>
        <w:t xml:space="preserve">work with </w:t>
      </w:r>
      <w:r w:rsidR="00437B2D">
        <w:rPr>
          <w:rFonts w:ascii="Arial" w:hAnsi="Arial" w:cs="Arial"/>
        </w:rPr>
        <w:t xml:space="preserve">you to address your concerns. </w:t>
      </w:r>
      <w:r w:rsidR="00973FC7">
        <w:rPr>
          <w:rFonts w:ascii="Arial" w:hAnsi="Arial" w:cs="Arial"/>
        </w:rPr>
        <w:t>Our</w:t>
      </w:r>
      <w:r w:rsidR="00437B2D">
        <w:rPr>
          <w:rFonts w:ascii="Arial" w:hAnsi="Arial" w:cs="Arial"/>
        </w:rPr>
        <w:t xml:space="preserve"> </w:t>
      </w:r>
      <w:r w:rsidR="00DD70FF" w:rsidRPr="00367587">
        <w:rPr>
          <w:rFonts w:ascii="Arial" w:hAnsi="Arial" w:cs="Arial"/>
        </w:rPr>
        <w:t>aim is to reassure you of the good reaso</w:t>
      </w:r>
      <w:r w:rsidR="00AE2E27">
        <w:rPr>
          <w:rFonts w:ascii="Arial" w:hAnsi="Arial" w:cs="Arial"/>
        </w:rPr>
        <w:t>ns for extracting material</w:t>
      </w:r>
      <w:r w:rsidR="00DD70FF" w:rsidRPr="00367587">
        <w:rPr>
          <w:rFonts w:ascii="Arial" w:hAnsi="Arial" w:cs="Arial"/>
        </w:rPr>
        <w:t xml:space="preserve"> and </w:t>
      </w:r>
      <w:r w:rsidR="00AE2E27">
        <w:rPr>
          <w:rFonts w:ascii="Arial" w:hAnsi="Arial" w:cs="Arial"/>
        </w:rPr>
        <w:t>that the extracted material</w:t>
      </w:r>
      <w:r w:rsidR="00DD70FF" w:rsidRPr="00367587">
        <w:rPr>
          <w:rFonts w:ascii="Arial" w:hAnsi="Arial" w:cs="Arial"/>
        </w:rPr>
        <w:t xml:space="preserve"> will be ke</w:t>
      </w:r>
      <w:r w:rsidR="00AE2E27">
        <w:rPr>
          <w:rFonts w:ascii="Arial" w:hAnsi="Arial" w:cs="Arial"/>
        </w:rPr>
        <w:t>pt securely. However</w:t>
      </w:r>
      <w:r w:rsidR="00DD70FF" w:rsidRPr="00367587">
        <w:rPr>
          <w:rFonts w:ascii="Arial" w:hAnsi="Arial" w:cs="Arial"/>
        </w:rPr>
        <w:t xml:space="preserve"> the decision is yours and you do not have to provide</w:t>
      </w:r>
      <w:r w:rsidR="00437B2D">
        <w:rPr>
          <w:rFonts w:ascii="Arial" w:hAnsi="Arial" w:cs="Arial"/>
        </w:rPr>
        <w:t xml:space="preserve"> your device. It is important </w:t>
      </w:r>
      <w:r w:rsidR="00973FC7">
        <w:rPr>
          <w:rFonts w:ascii="Arial" w:hAnsi="Arial" w:cs="Arial"/>
        </w:rPr>
        <w:t>we</w:t>
      </w:r>
      <w:r w:rsidR="00DD70FF" w:rsidRPr="00367587">
        <w:rPr>
          <w:rFonts w:ascii="Arial" w:hAnsi="Arial" w:cs="Arial"/>
        </w:rPr>
        <w:t xml:space="preserve"> understand your reasons if you decide not t</w:t>
      </w:r>
      <w:r w:rsidR="00973FC7">
        <w:rPr>
          <w:rFonts w:ascii="Arial" w:hAnsi="Arial" w:cs="Arial"/>
        </w:rPr>
        <w:t>o provide your device because we</w:t>
      </w:r>
      <w:r w:rsidR="00437B2D">
        <w:rPr>
          <w:rFonts w:ascii="Arial" w:hAnsi="Arial" w:cs="Arial"/>
        </w:rPr>
        <w:t xml:space="preserve"> </w:t>
      </w:r>
      <w:r w:rsidR="00DD70FF" w:rsidRPr="00367587">
        <w:rPr>
          <w:rFonts w:ascii="Arial" w:hAnsi="Arial" w:cs="Arial"/>
        </w:rPr>
        <w:t xml:space="preserve">will need to explain </w:t>
      </w:r>
      <w:r w:rsidR="00125B4A" w:rsidRPr="00367587">
        <w:rPr>
          <w:rFonts w:ascii="Arial" w:hAnsi="Arial" w:cs="Arial"/>
        </w:rPr>
        <w:t xml:space="preserve">them </w:t>
      </w:r>
      <w:r w:rsidR="00125B4A">
        <w:rPr>
          <w:rFonts w:ascii="Arial" w:hAnsi="Arial" w:cs="Arial"/>
        </w:rPr>
        <w:t xml:space="preserve">if </w:t>
      </w:r>
      <w:r w:rsidR="00022FE6" w:rsidRPr="00367587">
        <w:rPr>
          <w:rFonts w:ascii="Arial" w:hAnsi="Arial" w:cs="Arial"/>
        </w:rPr>
        <w:t>th</w:t>
      </w:r>
      <w:r w:rsidR="00125B4A">
        <w:rPr>
          <w:rFonts w:ascii="Arial" w:hAnsi="Arial" w:cs="Arial"/>
        </w:rPr>
        <w:t xml:space="preserve">e case </w:t>
      </w:r>
      <w:r w:rsidR="00022FE6" w:rsidRPr="00367587">
        <w:rPr>
          <w:rFonts w:ascii="Arial" w:hAnsi="Arial" w:cs="Arial"/>
        </w:rPr>
        <w:t xml:space="preserve">goes to trial. </w:t>
      </w:r>
    </w:p>
    <w:p w14:paraId="1B3D7404" w14:textId="2628ADB0" w:rsidR="00781DB9" w:rsidRPr="00367587" w:rsidRDefault="00781DB9" w:rsidP="008F28A6">
      <w:pPr>
        <w:jc w:val="both"/>
        <w:rPr>
          <w:rFonts w:ascii="Arial" w:hAnsi="Arial" w:cs="Arial"/>
          <w:b/>
          <w:sz w:val="32"/>
          <w:szCs w:val="32"/>
        </w:rPr>
      </w:pPr>
      <w:r w:rsidRPr="00367587">
        <w:rPr>
          <w:rFonts w:ascii="Arial" w:hAnsi="Arial" w:cs="Arial"/>
          <w:b/>
          <w:sz w:val="32"/>
          <w:szCs w:val="32"/>
        </w:rPr>
        <w:lastRenderedPageBreak/>
        <w:t>What will happen if I do</w:t>
      </w:r>
      <w:r w:rsidR="00AE2E27">
        <w:rPr>
          <w:rFonts w:ascii="Arial" w:hAnsi="Arial" w:cs="Arial"/>
          <w:b/>
          <w:sz w:val="32"/>
          <w:szCs w:val="32"/>
        </w:rPr>
        <w:t xml:space="preserve"> </w:t>
      </w:r>
      <w:r w:rsidRPr="00367587">
        <w:rPr>
          <w:rFonts w:ascii="Arial" w:hAnsi="Arial" w:cs="Arial"/>
          <w:b/>
          <w:sz w:val="32"/>
          <w:szCs w:val="32"/>
        </w:rPr>
        <w:t>n</w:t>
      </w:r>
      <w:r w:rsidR="00AE2E27">
        <w:rPr>
          <w:rFonts w:ascii="Arial" w:hAnsi="Arial" w:cs="Arial"/>
          <w:b/>
          <w:sz w:val="32"/>
          <w:szCs w:val="32"/>
        </w:rPr>
        <w:t>o</w:t>
      </w:r>
      <w:r w:rsidRPr="00367587">
        <w:rPr>
          <w:rFonts w:ascii="Arial" w:hAnsi="Arial" w:cs="Arial"/>
          <w:b/>
          <w:sz w:val="32"/>
          <w:szCs w:val="32"/>
        </w:rPr>
        <w:t>t agree to give the police my device?</w:t>
      </w:r>
    </w:p>
    <w:p w14:paraId="625BCBEE" w14:textId="53F7487D" w:rsidR="001128B7" w:rsidRDefault="005B0143" w:rsidP="008F28A6">
      <w:pPr>
        <w:jc w:val="both"/>
        <w:rPr>
          <w:rFonts w:ascii="Arial" w:hAnsi="Arial" w:cs="Arial"/>
        </w:rPr>
      </w:pPr>
      <w:r w:rsidRPr="00367587">
        <w:rPr>
          <w:rFonts w:ascii="Arial" w:hAnsi="Arial" w:cs="Arial"/>
        </w:rPr>
        <w:t xml:space="preserve">It is your decision whether you want to provide your device to </w:t>
      </w:r>
      <w:r w:rsidR="00973FC7">
        <w:rPr>
          <w:rFonts w:ascii="Arial" w:hAnsi="Arial" w:cs="Arial"/>
        </w:rPr>
        <w:t>us</w:t>
      </w:r>
      <w:r w:rsidRPr="00367587">
        <w:rPr>
          <w:rFonts w:ascii="Arial" w:hAnsi="Arial" w:cs="Arial"/>
        </w:rPr>
        <w:t xml:space="preserve">. </w:t>
      </w:r>
      <w:r w:rsidR="001128B7" w:rsidRPr="001128B7">
        <w:rPr>
          <w:rFonts w:ascii="Arial" w:hAnsi="Arial" w:cs="Arial"/>
        </w:rPr>
        <w:t>If you decide</w:t>
      </w:r>
      <w:r w:rsidR="00235D64">
        <w:rPr>
          <w:rFonts w:ascii="Arial" w:hAnsi="Arial" w:cs="Arial"/>
        </w:rPr>
        <w:t xml:space="preserve"> not to allow us to examine material</w:t>
      </w:r>
      <w:r w:rsidR="001128B7" w:rsidRPr="001128B7">
        <w:rPr>
          <w:rFonts w:ascii="Arial" w:hAnsi="Arial" w:cs="Arial"/>
        </w:rPr>
        <w:t xml:space="preserve"> on your device then you will be asked not to delete </w:t>
      </w:r>
      <w:r w:rsidR="001128B7">
        <w:rPr>
          <w:rFonts w:ascii="Arial" w:hAnsi="Arial" w:cs="Arial"/>
        </w:rPr>
        <w:t>any material on it, as this</w:t>
      </w:r>
      <w:r w:rsidR="001128B7" w:rsidRPr="001128B7">
        <w:rPr>
          <w:rFonts w:ascii="Arial" w:hAnsi="Arial" w:cs="Arial"/>
        </w:rPr>
        <w:t xml:space="preserve"> risks preventing a fair investigation of the case.</w:t>
      </w:r>
    </w:p>
    <w:p w14:paraId="1F987B6C" w14:textId="79E2A5DE" w:rsidR="005B0143" w:rsidRPr="00367587" w:rsidRDefault="001128B7" w:rsidP="008F28A6">
      <w:pPr>
        <w:jc w:val="both"/>
        <w:rPr>
          <w:rFonts w:ascii="Arial" w:hAnsi="Arial" w:cs="Arial"/>
        </w:rPr>
      </w:pPr>
      <w:r>
        <w:rPr>
          <w:rFonts w:ascii="Arial" w:hAnsi="Arial" w:cs="Arial"/>
        </w:rPr>
        <w:t>There are potential consequences if you do not provide your device. These</w:t>
      </w:r>
      <w:r w:rsidR="00125B4A">
        <w:rPr>
          <w:rFonts w:ascii="Arial" w:hAnsi="Arial" w:cs="Arial"/>
        </w:rPr>
        <w:t xml:space="preserve"> include</w:t>
      </w:r>
      <w:r w:rsidR="00D674E1" w:rsidRPr="00367587">
        <w:rPr>
          <w:rFonts w:ascii="Arial" w:hAnsi="Arial" w:cs="Arial"/>
        </w:rPr>
        <w:t>:</w:t>
      </w:r>
    </w:p>
    <w:p w14:paraId="0E093AE2" w14:textId="0D81BC26" w:rsidR="001128B7" w:rsidRPr="00AE2E27" w:rsidRDefault="00973FC7" w:rsidP="00AE2E27">
      <w:pPr>
        <w:pStyle w:val="ListParagraph"/>
        <w:numPr>
          <w:ilvl w:val="0"/>
          <w:numId w:val="1"/>
        </w:numPr>
        <w:spacing w:after="0" w:line="240" w:lineRule="auto"/>
        <w:jc w:val="both"/>
        <w:rPr>
          <w:rFonts w:ascii="Arial" w:eastAsia="Calibri" w:hAnsi="Arial" w:cs="Arial"/>
        </w:rPr>
      </w:pPr>
      <w:r w:rsidRPr="00AE2E27">
        <w:rPr>
          <w:rFonts w:ascii="Arial" w:eastAsia="Calibri" w:hAnsi="Arial" w:cs="Arial"/>
        </w:rPr>
        <w:t>it may</w:t>
      </w:r>
      <w:r w:rsidR="005B0143" w:rsidRPr="00AE2E27">
        <w:rPr>
          <w:rFonts w:ascii="Arial" w:eastAsia="Calibri" w:hAnsi="Arial" w:cs="Arial"/>
        </w:rPr>
        <w:t xml:space="preserve"> be impossib</w:t>
      </w:r>
      <w:r w:rsidR="00D674E1" w:rsidRPr="00AE2E27">
        <w:rPr>
          <w:rFonts w:ascii="Arial" w:eastAsia="Calibri" w:hAnsi="Arial" w:cs="Arial"/>
        </w:rPr>
        <w:t>le to pursue the investigation;</w:t>
      </w:r>
    </w:p>
    <w:p w14:paraId="65F8D66F" w14:textId="6F1A46B7" w:rsidR="005B0143" w:rsidRPr="00367587" w:rsidRDefault="005B0143" w:rsidP="008F28A6">
      <w:pPr>
        <w:pStyle w:val="ListParagraph"/>
        <w:numPr>
          <w:ilvl w:val="0"/>
          <w:numId w:val="1"/>
        </w:numPr>
        <w:spacing w:after="0" w:line="240" w:lineRule="auto"/>
        <w:jc w:val="both"/>
        <w:rPr>
          <w:rFonts w:ascii="Arial" w:eastAsia="Calibri" w:hAnsi="Arial" w:cs="Arial"/>
        </w:rPr>
      </w:pPr>
      <w:r w:rsidRPr="00367587">
        <w:rPr>
          <w:rFonts w:ascii="Arial" w:eastAsia="Calibri" w:hAnsi="Arial" w:cs="Arial"/>
        </w:rPr>
        <w:t>a witness summons may be issued</w:t>
      </w:r>
      <w:r w:rsidR="00125B4A">
        <w:rPr>
          <w:rFonts w:ascii="Arial" w:eastAsia="Calibri" w:hAnsi="Arial" w:cs="Arial"/>
        </w:rPr>
        <w:t xml:space="preserve"> – this is a document issued by the court that will require you to</w:t>
      </w:r>
      <w:r w:rsidR="00B7107B">
        <w:rPr>
          <w:rFonts w:ascii="Arial" w:eastAsia="Calibri" w:hAnsi="Arial" w:cs="Arial"/>
        </w:rPr>
        <w:t xml:space="preserve"> give evidence at court or</w:t>
      </w:r>
      <w:r w:rsidR="00125B4A">
        <w:rPr>
          <w:rFonts w:ascii="Arial" w:eastAsia="Calibri" w:hAnsi="Arial" w:cs="Arial"/>
        </w:rPr>
        <w:t xml:space="preserve"> provide your device to the court</w:t>
      </w:r>
      <w:r w:rsidR="00D674E1" w:rsidRPr="00367587">
        <w:rPr>
          <w:rFonts w:ascii="Arial" w:eastAsia="Calibri" w:hAnsi="Arial" w:cs="Arial"/>
        </w:rPr>
        <w:t>;</w:t>
      </w:r>
      <w:r w:rsidRPr="00367587">
        <w:rPr>
          <w:rFonts w:ascii="Arial" w:eastAsia="Calibri" w:hAnsi="Arial" w:cs="Arial"/>
        </w:rPr>
        <w:t xml:space="preserve"> or </w:t>
      </w:r>
    </w:p>
    <w:p w14:paraId="16473CA4" w14:textId="3B4E06D9" w:rsidR="005B0143" w:rsidRPr="00367587" w:rsidRDefault="00BE11F9" w:rsidP="008F28A6">
      <w:pPr>
        <w:pStyle w:val="ListParagraph"/>
        <w:numPr>
          <w:ilvl w:val="0"/>
          <w:numId w:val="1"/>
        </w:numPr>
        <w:spacing w:after="0" w:line="240" w:lineRule="auto"/>
        <w:jc w:val="both"/>
        <w:rPr>
          <w:rFonts w:ascii="Arial" w:eastAsia="Calibri" w:hAnsi="Arial" w:cs="Arial"/>
        </w:rPr>
      </w:pPr>
      <w:proofErr w:type="gramStart"/>
      <w:r>
        <w:rPr>
          <w:rFonts w:ascii="Arial" w:eastAsia="Calibri" w:hAnsi="Arial" w:cs="Arial"/>
        </w:rPr>
        <w:t>a</w:t>
      </w:r>
      <w:proofErr w:type="gramEnd"/>
      <w:r>
        <w:rPr>
          <w:rFonts w:ascii="Arial" w:eastAsia="Calibri" w:hAnsi="Arial" w:cs="Arial"/>
        </w:rPr>
        <w:t xml:space="preserve"> prosecution may be unable to proceed</w:t>
      </w:r>
      <w:r w:rsidR="005B0143" w:rsidRPr="00367587">
        <w:rPr>
          <w:rFonts w:ascii="Arial" w:eastAsia="Calibri" w:hAnsi="Arial" w:cs="Arial"/>
        </w:rPr>
        <w:t>.</w:t>
      </w:r>
    </w:p>
    <w:p w14:paraId="45EE0AA9" w14:textId="77777777" w:rsidR="005B0143" w:rsidRPr="00367587" w:rsidRDefault="005B0143" w:rsidP="008F28A6">
      <w:pPr>
        <w:spacing w:after="0" w:line="240" w:lineRule="auto"/>
        <w:contextualSpacing/>
        <w:jc w:val="both"/>
        <w:rPr>
          <w:rFonts w:ascii="Arial" w:eastAsia="Calibri" w:hAnsi="Arial" w:cs="Arial"/>
        </w:rPr>
      </w:pPr>
    </w:p>
    <w:p w14:paraId="581BE03E" w14:textId="586887D5" w:rsidR="005B0143" w:rsidRPr="00367587" w:rsidRDefault="005B0143" w:rsidP="008F28A6">
      <w:pPr>
        <w:spacing w:after="0" w:line="240" w:lineRule="auto"/>
        <w:contextualSpacing/>
        <w:jc w:val="both"/>
        <w:rPr>
          <w:rFonts w:ascii="Arial" w:eastAsia="Calibri" w:hAnsi="Arial" w:cs="Arial"/>
        </w:rPr>
      </w:pPr>
      <w:r w:rsidRPr="00367587">
        <w:rPr>
          <w:rFonts w:ascii="Arial" w:eastAsia="Calibri" w:hAnsi="Arial" w:cs="Arial"/>
        </w:rPr>
        <w:t xml:space="preserve">This is because the </w:t>
      </w:r>
      <w:r w:rsidR="00093FE0" w:rsidRPr="00367587">
        <w:rPr>
          <w:rFonts w:ascii="Arial" w:eastAsia="Calibri" w:hAnsi="Arial" w:cs="Arial"/>
        </w:rPr>
        <w:t>court</w:t>
      </w:r>
      <w:r w:rsidRPr="00367587">
        <w:rPr>
          <w:rFonts w:ascii="Arial" w:eastAsia="Calibri" w:hAnsi="Arial" w:cs="Arial"/>
        </w:rPr>
        <w:t xml:space="preserve"> need</w:t>
      </w:r>
      <w:r w:rsidR="00905F4F" w:rsidRPr="00367587">
        <w:rPr>
          <w:rFonts w:ascii="Arial" w:eastAsia="Calibri" w:hAnsi="Arial" w:cs="Arial"/>
        </w:rPr>
        <w:t>s</w:t>
      </w:r>
      <w:r w:rsidRPr="00367587">
        <w:rPr>
          <w:rFonts w:ascii="Arial" w:eastAsia="Calibri" w:hAnsi="Arial" w:cs="Arial"/>
        </w:rPr>
        <w:t xml:space="preserve"> to be sure that the suspect </w:t>
      </w:r>
      <w:r w:rsidR="00D674E1" w:rsidRPr="00367587">
        <w:rPr>
          <w:rFonts w:ascii="Arial" w:eastAsia="Calibri" w:hAnsi="Arial" w:cs="Arial"/>
        </w:rPr>
        <w:t xml:space="preserve">will </w:t>
      </w:r>
      <w:r w:rsidR="00DA1CFC" w:rsidRPr="00367587">
        <w:rPr>
          <w:rFonts w:ascii="Arial" w:eastAsia="Calibri" w:hAnsi="Arial" w:cs="Arial"/>
        </w:rPr>
        <w:t xml:space="preserve">still be able to </w:t>
      </w:r>
      <w:r w:rsidRPr="00367587">
        <w:rPr>
          <w:rFonts w:ascii="Arial" w:eastAsia="Calibri" w:hAnsi="Arial" w:cs="Arial"/>
        </w:rPr>
        <w:t>have a fair trial if they are charged wit</w:t>
      </w:r>
      <w:r w:rsidR="001A6C3C" w:rsidRPr="00367587">
        <w:rPr>
          <w:rFonts w:ascii="Arial" w:eastAsia="Calibri" w:hAnsi="Arial" w:cs="Arial"/>
        </w:rPr>
        <w:t xml:space="preserve">h any offences. </w:t>
      </w:r>
      <w:r w:rsidR="00973FC7">
        <w:rPr>
          <w:rFonts w:ascii="Arial" w:eastAsia="Calibri" w:hAnsi="Arial" w:cs="Arial"/>
        </w:rPr>
        <w:t xml:space="preserve">We </w:t>
      </w:r>
      <w:r w:rsidR="00093FE0" w:rsidRPr="00367587">
        <w:rPr>
          <w:rFonts w:ascii="Arial" w:eastAsia="Calibri" w:hAnsi="Arial" w:cs="Arial"/>
        </w:rPr>
        <w:t>will explore other options to follow the reasonable line of enquiry. For example, it</w:t>
      </w:r>
      <w:r w:rsidR="00AE2E27">
        <w:rPr>
          <w:rFonts w:ascii="Arial" w:eastAsia="Calibri" w:hAnsi="Arial" w:cs="Arial"/>
        </w:rPr>
        <w:t xml:space="preserve"> may be possible to recover material</w:t>
      </w:r>
      <w:r w:rsidR="00093FE0" w:rsidRPr="00367587">
        <w:rPr>
          <w:rFonts w:ascii="Arial" w:eastAsia="Calibri" w:hAnsi="Arial" w:cs="Arial"/>
        </w:rPr>
        <w:t xml:space="preserve"> from the suspect’s device or there could be other ways to prove a particular point, such as examining CCTV to find evidence that a person was present at a scene of </w:t>
      </w:r>
      <w:r w:rsidR="00AE2E27">
        <w:rPr>
          <w:rFonts w:ascii="Arial" w:eastAsia="Calibri" w:hAnsi="Arial" w:cs="Arial"/>
        </w:rPr>
        <w:t xml:space="preserve">the </w:t>
      </w:r>
      <w:r w:rsidR="00093FE0" w:rsidRPr="00367587">
        <w:rPr>
          <w:rFonts w:ascii="Arial" w:eastAsia="Calibri" w:hAnsi="Arial" w:cs="Arial"/>
        </w:rPr>
        <w:t>crime. If it is not possible to follow a particular reasonable line of enquiry</w:t>
      </w:r>
      <w:r w:rsidR="00AE2E27">
        <w:rPr>
          <w:rFonts w:ascii="Arial" w:eastAsia="Calibri" w:hAnsi="Arial" w:cs="Arial"/>
        </w:rPr>
        <w:t xml:space="preserve"> because the material</w:t>
      </w:r>
      <w:r w:rsidR="00905F4F" w:rsidRPr="00367587">
        <w:rPr>
          <w:rFonts w:ascii="Arial" w:eastAsia="Calibri" w:hAnsi="Arial" w:cs="Arial"/>
        </w:rPr>
        <w:t xml:space="preserve"> on your device has not been examined</w:t>
      </w:r>
      <w:r w:rsidR="00093FE0" w:rsidRPr="00367587">
        <w:rPr>
          <w:rFonts w:ascii="Arial" w:eastAsia="Calibri" w:hAnsi="Arial" w:cs="Arial"/>
        </w:rPr>
        <w:t>, any</w:t>
      </w:r>
      <w:r w:rsidR="001A6C3C" w:rsidRPr="00367587">
        <w:rPr>
          <w:rFonts w:ascii="Arial" w:eastAsia="Calibri" w:hAnsi="Arial" w:cs="Arial"/>
        </w:rPr>
        <w:t xml:space="preserve"> review of the case will have to take </w:t>
      </w:r>
      <w:r w:rsidR="00973FC7">
        <w:rPr>
          <w:rFonts w:ascii="Arial" w:eastAsia="Calibri" w:hAnsi="Arial" w:cs="Arial"/>
        </w:rPr>
        <w:t xml:space="preserve">this </w:t>
      </w:r>
      <w:r w:rsidR="001A6C3C" w:rsidRPr="00367587">
        <w:rPr>
          <w:rFonts w:ascii="Arial" w:eastAsia="Calibri" w:hAnsi="Arial" w:cs="Arial"/>
        </w:rPr>
        <w:t>into account</w:t>
      </w:r>
      <w:r w:rsidR="00973FC7">
        <w:rPr>
          <w:rFonts w:ascii="Arial" w:eastAsia="Calibri" w:hAnsi="Arial" w:cs="Arial"/>
        </w:rPr>
        <w:t>.</w:t>
      </w:r>
      <w:r w:rsidR="001A6C3C" w:rsidRPr="00367587">
        <w:rPr>
          <w:rFonts w:ascii="Arial" w:eastAsia="Calibri" w:hAnsi="Arial" w:cs="Arial"/>
        </w:rPr>
        <w:t xml:space="preserve"> Whether a fair</w:t>
      </w:r>
      <w:r w:rsidR="00093FE0" w:rsidRPr="00367587">
        <w:rPr>
          <w:rFonts w:ascii="Arial" w:eastAsia="Calibri" w:hAnsi="Arial" w:cs="Arial"/>
        </w:rPr>
        <w:t xml:space="preserve"> trial is still possible </w:t>
      </w:r>
      <w:r w:rsidR="003320CF" w:rsidRPr="00367587">
        <w:rPr>
          <w:rFonts w:ascii="Arial" w:eastAsia="Calibri" w:hAnsi="Arial" w:cs="Arial"/>
        </w:rPr>
        <w:t>will depend</w:t>
      </w:r>
      <w:r w:rsidR="001A6C3C" w:rsidRPr="00367587">
        <w:rPr>
          <w:rFonts w:ascii="Arial" w:eastAsia="Calibri" w:hAnsi="Arial" w:cs="Arial"/>
        </w:rPr>
        <w:t xml:space="preserve"> on </w:t>
      </w:r>
      <w:r w:rsidR="00843DEB" w:rsidRPr="00367587">
        <w:rPr>
          <w:rFonts w:ascii="Arial" w:eastAsia="Calibri" w:hAnsi="Arial" w:cs="Arial"/>
        </w:rPr>
        <w:t>the circumstances of each case</w:t>
      </w:r>
      <w:r w:rsidR="00B9782B">
        <w:rPr>
          <w:rFonts w:ascii="Arial" w:eastAsia="Calibri" w:hAnsi="Arial" w:cs="Arial"/>
        </w:rPr>
        <w:t>.</w:t>
      </w:r>
      <w:r w:rsidR="00E82274">
        <w:rPr>
          <w:rFonts w:ascii="Arial" w:eastAsia="Calibri" w:hAnsi="Arial" w:cs="Arial"/>
        </w:rPr>
        <w:t xml:space="preserve"> </w:t>
      </w:r>
    </w:p>
    <w:p w14:paraId="53BE45CD" w14:textId="77777777" w:rsidR="003320CF" w:rsidRPr="00367587" w:rsidRDefault="003320CF" w:rsidP="008F28A6">
      <w:pPr>
        <w:spacing w:after="0" w:line="240" w:lineRule="auto"/>
        <w:contextualSpacing/>
        <w:jc w:val="both"/>
        <w:rPr>
          <w:rFonts w:ascii="Arial" w:eastAsia="Calibri" w:hAnsi="Arial" w:cs="Arial"/>
        </w:rPr>
      </w:pPr>
    </w:p>
    <w:p w14:paraId="24C03351"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How long will the police keep my device for?</w:t>
      </w:r>
    </w:p>
    <w:p w14:paraId="7C7D682A" w14:textId="10F86FA8" w:rsidR="003320CF" w:rsidRPr="00367587" w:rsidRDefault="00F220C8" w:rsidP="008F28A6">
      <w:pPr>
        <w:jc w:val="both"/>
        <w:rPr>
          <w:rFonts w:ascii="Arial" w:hAnsi="Arial" w:cs="Arial"/>
        </w:rPr>
      </w:pPr>
      <w:r w:rsidRPr="00367587">
        <w:rPr>
          <w:rFonts w:ascii="Arial" w:hAnsi="Arial" w:cs="Arial"/>
        </w:rPr>
        <w:t xml:space="preserve">The police will keep your device for the minimum </w:t>
      </w:r>
      <w:r w:rsidR="00D674E1" w:rsidRPr="00367587">
        <w:rPr>
          <w:rFonts w:ascii="Arial" w:hAnsi="Arial" w:cs="Arial"/>
        </w:rPr>
        <w:t xml:space="preserve">amount of time </w:t>
      </w:r>
      <w:r w:rsidRPr="00367587">
        <w:rPr>
          <w:rFonts w:ascii="Arial" w:hAnsi="Arial" w:cs="Arial"/>
        </w:rPr>
        <w:t>necessary</w:t>
      </w:r>
      <w:r w:rsidR="00D674E1" w:rsidRPr="00367587">
        <w:rPr>
          <w:rFonts w:ascii="Arial" w:hAnsi="Arial" w:cs="Arial"/>
        </w:rPr>
        <w:t xml:space="preserve">. The length of time will be determined by a number of factors and the officer </w:t>
      </w:r>
      <w:r w:rsidR="00AE2E27">
        <w:rPr>
          <w:rFonts w:ascii="Arial" w:hAnsi="Arial" w:cs="Arial"/>
        </w:rPr>
        <w:t>to whom you give your device</w:t>
      </w:r>
      <w:r w:rsidR="00D674E1" w:rsidRPr="00367587">
        <w:rPr>
          <w:rFonts w:ascii="Arial" w:hAnsi="Arial" w:cs="Arial"/>
        </w:rPr>
        <w:t xml:space="preserve"> will give you an indication of how long this period will be. If for any reason this length of time changes then you will be kept informed. </w:t>
      </w:r>
    </w:p>
    <w:p w14:paraId="389E7D57"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 xml:space="preserve">Will the police look at everything on my </w:t>
      </w:r>
      <w:r w:rsidR="001A6C3C" w:rsidRPr="00367587">
        <w:rPr>
          <w:rFonts w:ascii="Arial" w:hAnsi="Arial" w:cs="Arial"/>
          <w:b/>
          <w:sz w:val="32"/>
          <w:szCs w:val="32"/>
        </w:rPr>
        <w:t>devic</w:t>
      </w:r>
      <w:r w:rsidRPr="00367587">
        <w:rPr>
          <w:rFonts w:ascii="Arial" w:hAnsi="Arial" w:cs="Arial"/>
          <w:b/>
          <w:sz w:val="32"/>
          <w:szCs w:val="32"/>
        </w:rPr>
        <w:t>e?</w:t>
      </w:r>
    </w:p>
    <w:p w14:paraId="333B54D6" w14:textId="4CC03BFA" w:rsidR="00485BA8" w:rsidRPr="00367587" w:rsidRDefault="00485BA8" w:rsidP="008F28A6">
      <w:pPr>
        <w:spacing w:line="240" w:lineRule="auto"/>
        <w:jc w:val="both"/>
        <w:rPr>
          <w:rFonts w:ascii="Arial" w:eastAsia="Calibri" w:hAnsi="Arial" w:cs="Arial"/>
        </w:rPr>
      </w:pPr>
      <w:r w:rsidRPr="00367587">
        <w:rPr>
          <w:rFonts w:ascii="Arial" w:hAnsi="Arial" w:cs="Arial"/>
        </w:rPr>
        <w:t xml:space="preserve">No. </w:t>
      </w:r>
    </w:p>
    <w:p w14:paraId="0632749B" w14:textId="6207B4A6" w:rsidR="00485BA8" w:rsidRPr="00367587" w:rsidRDefault="00437B2D" w:rsidP="008F28A6">
      <w:pPr>
        <w:spacing w:line="240" w:lineRule="auto"/>
        <w:jc w:val="both"/>
        <w:rPr>
          <w:rFonts w:ascii="Arial" w:eastAsia="Calibri" w:hAnsi="Arial" w:cs="Arial"/>
        </w:rPr>
      </w:pPr>
      <w:r>
        <w:rPr>
          <w:rFonts w:ascii="Arial" w:eastAsia="Calibri" w:hAnsi="Arial" w:cs="Arial"/>
        </w:rPr>
        <w:t xml:space="preserve">If possible </w:t>
      </w:r>
      <w:r w:rsidR="00973FC7">
        <w:rPr>
          <w:rFonts w:ascii="Arial" w:eastAsia="Calibri" w:hAnsi="Arial" w:cs="Arial"/>
        </w:rPr>
        <w:t xml:space="preserve">we will obtain the material we </w:t>
      </w:r>
      <w:r w:rsidR="00485BA8" w:rsidRPr="00367587">
        <w:rPr>
          <w:rFonts w:ascii="Arial" w:eastAsia="Calibri" w:hAnsi="Arial" w:cs="Arial"/>
        </w:rPr>
        <w:t xml:space="preserve">need without taking your </w:t>
      </w:r>
      <w:r w:rsidR="001A6C3C" w:rsidRPr="00367587">
        <w:rPr>
          <w:rFonts w:ascii="Arial" w:eastAsia="Calibri" w:hAnsi="Arial" w:cs="Arial"/>
        </w:rPr>
        <w:t>device</w:t>
      </w:r>
      <w:r w:rsidR="00485BA8" w:rsidRPr="00367587">
        <w:rPr>
          <w:rFonts w:ascii="Arial" w:eastAsia="Calibri" w:hAnsi="Arial" w:cs="Arial"/>
        </w:rPr>
        <w:t xml:space="preserve"> from you. </w:t>
      </w:r>
    </w:p>
    <w:p w14:paraId="58B01022" w14:textId="2323D6A5" w:rsidR="00485BA8" w:rsidRPr="00367587" w:rsidRDefault="00485BA8" w:rsidP="008F28A6">
      <w:pPr>
        <w:spacing w:line="240" w:lineRule="auto"/>
        <w:jc w:val="both"/>
        <w:rPr>
          <w:rFonts w:ascii="Arial" w:eastAsia="Calibri" w:hAnsi="Arial" w:cs="Arial"/>
        </w:rPr>
      </w:pPr>
      <w:r w:rsidRPr="00367587">
        <w:rPr>
          <w:rFonts w:ascii="Arial" w:eastAsia="Calibri" w:hAnsi="Arial" w:cs="Arial"/>
        </w:rPr>
        <w:t>If that is not possible</w:t>
      </w:r>
      <w:r w:rsidR="00437B2D">
        <w:rPr>
          <w:rFonts w:ascii="Arial" w:eastAsia="Calibri" w:hAnsi="Arial" w:cs="Arial"/>
        </w:rPr>
        <w:t xml:space="preserve"> then the device may </w:t>
      </w:r>
      <w:r w:rsidRPr="00367587">
        <w:rPr>
          <w:rFonts w:ascii="Arial" w:eastAsia="Calibri" w:hAnsi="Arial" w:cs="Arial"/>
        </w:rPr>
        <w:t xml:space="preserve">need to be </w:t>
      </w:r>
      <w:r w:rsidR="001128B7">
        <w:rPr>
          <w:rFonts w:ascii="Arial" w:eastAsia="Calibri" w:hAnsi="Arial" w:cs="Arial"/>
        </w:rPr>
        <w:t>download</w:t>
      </w:r>
      <w:r w:rsidR="00083FA7">
        <w:rPr>
          <w:rFonts w:ascii="Arial" w:eastAsia="Calibri" w:hAnsi="Arial" w:cs="Arial"/>
        </w:rPr>
        <w:t>ed</w:t>
      </w:r>
      <w:r w:rsidR="00235D64">
        <w:rPr>
          <w:rFonts w:ascii="Arial" w:eastAsia="Calibri" w:hAnsi="Arial" w:cs="Arial"/>
        </w:rPr>
        <w:t xml:space="preserve"> or copied</w:t>
      </w:r>
      <w:r w:rsidRPr="00367587">
        <w:rPr>
          <w:rFonts w:ascii="Arial" w:eastAsia="Calibri" w:hAnsi="Arial" w:cs="Arial"/>
        </w:rPr>
        <w:t>. The i</w:t>
      </w:r>
      <w:r w:rsidR="00CB0A93">
        <w:rPr>
          <w:rFonts w:ascii="Arial" w:eastAsia="Calibri" w:hAnsi="Arial" w:cs="Arial"/>
        </w:rPr>
        <w:t>nvestigator will take your device</w:t>
      </w:r>
      <w:bookmarkStart w:id="0" w:name="_GoBack"/>
      <w:bookmarkEnd w:id="0"/>
      <w:r w:rsidRPr="00367587">
        <w:rPr>
          <w:rFonts w:ascii="Arial" w:eastAsia="Calibri" w:hAnsi="Arial" w:cs="Arial"/>
        </w:rPr>
        <w:t xml:space="preserve"> away to do this. The contents should be </w:t>
      </w:r>
      <w:r w:rsidR="00973FC7">
        <w:rPr>
          <w:rFonts w:ascii="Arial" w:eastAsia="Calibri" w:hAnsi="Arial" w:cs="Arial"/>
        </w:rPr>
        <w:t>extracted</w:t>
      </w:r>
      <w:r w:rsidRPr="00367587">
        <w:rPr>
          <w:rFonts w:ascii="Arial" w:eastAsia="Calibri" w:hAnsi="Arial" w:cs="Arial"/>
        </w:rPr>
        <w:t xml:space="preserve"> with minimum inconvenience to you and your device returned without unnecessary delay.</w:t>
      </w:r>
    </w:p>
    <w:p w14:paraId="7567E089" w14:textId="43063271" w:rsidR="00485BA8" w:rsidRPr="00367587" w:rsidRDefault="00973FC7" w:rsidP="008F28A6">
      <w:pPr>
        <w:spacing w:after="0" w:line="240" w:lineRule="auto"/>
        <w:contextualSpacing/>
        <w:jc w:val="both"/>
        <w:rPr>
          <w:rFonts w:ascii="Arial" w:eastAsia="Calibri" w:hAnsi="Arial" w:cs="Arial"/>
        </w:rPr>
      </w:pPr>
      <w:r>
        <w:rPr>
          <w:rFonts w:ascii="Arial" w:eastAsia="Calibri" w:hAnsi="Arial" w:cs="Arial"/>
        </w:rPr>
        <w:t>Wherever possible we</w:t>
      </w:r>
      <w:r w:rsidR="00485BA8" w:rsidRPr="00367587">
        <w:rPr>
          <w:rFonts w:ascii="Arial" w:eastAsia="Calibri" w:hAnsi="Arial" w:cs="Arial"/>
        </w:rPr>
        <w:t xml:space="preserve"> wi</w:t>
      </w:r>
      <w:r w:rsidR="00437B2D">
        <w:rPr>
          <w:rFonts w:ascii="Arial" w:eastAsia="Calibri" w:hAnsi="Arial" w:cs="Arial"/>
        </w:rPr>
        <w:t>ll</w:t>
      </w:r>
      <w:r>
        <w:rPr>
          <w:rFonts w:ascii="Arial" w:eastAsia="Calibri" w:hAnsi="Arial" w:cs="Arial"/>
        </w:rPr>
        <w:t xml:space="preserve"> only</w:t>
      </w:r>
      <w:r w:rsidR="00A00344">
        <w:rPr>
          <w:rFonts w:ascii="Arial" w:eastAsia="Calibri" w:hAnsi="Arial" w:cs="Arial"/>
        </w:rPr>
        <w:t xml:space="preserve"> extract the material we believe may</w:t>
      </w:r>
      <w:r w:rsidR="000B0CCB" w:rsidRPr="00367587">
        <w:rPr>
          <w:rFonts w:ascii="Arial" w:eastAsia="Calibri" w:hAnsi="Arial" w:cs="Arial"/>
        </w:rPr>
        <w:t xml:space="preserve"> be relevant</w:t>
      </w:r>
      <w:r w:rsidR="001128B7">
        <w:rPr>
          <w:rFonts w:ascii="Arial" w:eastAsia="Calibri" w:hAnsi="Arial" w:cs="Arial"/>
        </w:rPr>
        <w:t xml:space="preserve"> </w:t>
      </w:r>
      <w:r w:rsidR="00A00344">
        <w:rPr>
          <w:rFonts w:ascii="Arial" w:eastAsia="Calibri" w:hAnsi="Arial" w:cs="Arial"/>
        </w:rPr>
        <w:t xml:space="preserve">so that we can </w:t>
      </w:r>
      <w:r w:rsidR="001128B7">
        <w:rPr>
          <w:rFonts w:ascii="Arial" w:eastAsia="Calibri" w:hAnsi="Arial" w:cs="Arial"/>
        </w:rPr>
        <w:t>review</w:t>
      </w:r>
      <w:r w:rsidR="00A00344">
        <w:rPr>
          <w:rFonts w:ascii="Arial" w:eastAsia="Calibri" w:hAnsi="Arial" w:cs="Arial"/>
        </w:rPr>
        <w:t xml:space="preserve"> it</w:t>
      </w:r>
      <w:r w:rsidR="000B0CCB" w:rsidRPr="00367587">
        <w:rPr>
          <w:rFonts w:ascii="Arial" w:eastAsia="Calibri" w:hAnsi="Arial" w:cs="Arial"/>
        </w:rPr>
        <w:t>. The investigator</w:t>
      </w:r>
      <w:r w:rsidR="00437B2D">
        <w:rPr>
          <w:rFonts w:ascii="Arial" w:eastAsia="Calibri" w:hAnsi="Arial" w:cs="Arial"/>
        </w:rPr>
        <w:t xml:space="preserve"> will make it clear in form DPNa</w:t>
      </w:r>
      <w:r w:rsidR="000B0CCB" w:rsidRPr="00367587">
        <w:rPr>
          <w:rFonts w:ascii="Arial" w:eastAsia="Calibri" w:hAnsi="Arial" w:cs="Arial"/>
        </w:rPr>
        <w:t xml:space="preserve"> what material they are looking for</w:t>
      </w:r>
      <w:r w:rsidR="007221B7">
        <w:rPr>
          <w:rFonts w:ascii="Arial" w:eastAsia="Calibri" w:hAnsi="Arial" w:cs="Arial"/>
        </w:rPr>
        <w:t xml:space="preserve"> and why</w:t>
      </w:r>
      <w:r w:rsidR="000B0CCB" w:rsidRPr="00367587">
        <w:rPr>
          <w:rFonts w:ascii="Arial" w:eastAsia="Calibri" w:hAnsi="Arial" w:cs="Arial"/>
        </w:rPr>
        <w:t>.</w:t>
      </w:r>
      <w:r w:rsidR="00485BA8" w:rsidRPr="00367587">
        <w:rPr>
          <w:rFonts w:ascii="Arial" w:eastAsia="Calibri" w:hAnsi="Arial" w:cs="Arial"/>
        </w:rPr>
        <w:t xml:space="preserve"> </w:t>
      </w:r>
      <w:r w:rsidR="000B0CCB" w:rsidRPr="00367587">
        <w:rPr>
          <w:rFonts w:ascii="Arial" w:eastAsia="Calibri" w:hAnsi="Arial" w:cs="Arial"/>
        </w:rPr>
        <w:t>You will be provided with a copy.</w:t>
      </w:r>
    </w:p>
    <w:p w14:paraId="2D1DCF19" w14:textId="77777777" w:rsidR="00485BA8" w:rsidRPr="00367587" w:rsidRDefault="00485BA8" w:rsidP="008F28A6">
      <w:pPr>
        <w:spacing w:after="0" w:line="240" w:lineRule="auto"/>
        <w:contextualSpacing/>
        <w:jc w:val="both"/>
        <w:rPr>
          <w:rFonts w:ascii="Arial" w:eastAsia="Calibri" w:hAnsi="Arial" w:cs="Arial"/>
        </w:rPr>
      </w:pPr>
    </w:p>
    <w:p w14:paraId="6B9EB823" w14:textId="1546F667" w:rsidR="00485BA8" w:rsidRPr="00367587" w:rsidRDefault="00DA1CFC" w:rsidP="008F28A6">
      <w:pPr>
        <w:spacing w:after="0" w:line="240" w:lineRule="auto"/>
        <w:contextualSpacing/>
        <w:jc w:val="both"/>
        <w:rPr>
          <w:rFonts w:ascii="Arial" w:eastAsia="Calibri" w:hAnsi="Arial" w:cs="Arial"/>
        </w:rPr>
      </w:pPr>
      <w:r w:rsidRPr="00367587">
        <w:rPr>
          <w:rFonts w:ascii="Arial" w:eastAsia="Calibri" w:hAnsi="Arial" w:cs="Arial"/>
        </w:rPr>
        <w:t>If technology doesn’t allow us to target only the relevant material</w:t>
      </w:r>
      <w:r w:rsidR="00437B2D">
        <w:rPr>
          <w:rFonts w:ascii="Arial" w:eastAsia="Calibri" w:hAnsi="Arial" w:cs="Arial"/>
        </w:rPr>
        <w:t xml:space="preserve">, </w:t>
      </w:r>
      <w:r w:rsidR="00700888">
        <w:rPr>
          <w:rFonts w:ascii="Arial" w:eastAsia="Calibri" w:hAnsi="Arial" w:cs="Arial"/>
        </w:rPr>
        <w:t>we may have to copy more material than we need. If this happens</w:t>
      </w:r>
      <w:r w:rsidR="00AE2E27">
        <w:rPr>
          <w:rFonts w:ascii="Arial" w:eastAsia="Calibri" w:hAnsi="Arial" w:cs="Arial"/>
        </w:rPr>
        <w:t>,</w:t>
      </w:r>
      <w:r w:rsidR="00700888">
        <w:rPr>
          <w:rFonts w:ascii="Arial" w:eastAsia="Calibri" w:hAnsi="Arial" w:cs="Arial"/>
        </w:rPr>
        <w:t xml:space="preserve"> t</w:t>
      </w:r>
      <w:r w:rsidR="00437B2D">
        <w:rPr>
          <w:rFonts w:ascii="Arial" w:eastAsia="Calibri" w:hAnsi="Arial" w:cs="Arial"/>
        </w:rPr>
        <w:t>he investigator</w:t>
      </w:r>
      <w:r w:rsidR="00485BA8" w:rsidRPr="00367587">
        <w:rPr>
          <w:rFonts w:ascii="Arial" w:eastAsia="Calibri" w:hAnsi="Arial" w:cs="Arial"/>
        </w:rPr>
        <w:t xml:space="preserve"> will set clear parameters </w:t>
      </w:r>
      <w:r w:rsidRPr="00367587">
        <w:rPr>
          <w:rFonts w:ascii="Arial" w:eastAsia="Calibri" w:hAnsi="Arial" w:cs="Arial"/>
        </w:rPr>
        <w:t>to</w:t>
      </w:r>
      <w:r w:rsidR="00485BA8" w:rsidRPr="00367587">
        <w:rPr>
          <w:rFonts w:ascii="Arial" w:eastAsia="Calibri" w:hAnsi="Arial" w:cs="Arial"/>
        </w:rPr>
        <w:t xml:space="preserve"> satisfy the rea</w:t>
      </w:r>
      <w:r w:rsidR="00AE2E27">
        <w:rPr>
          <w:rFonts w:ascii="Arial" w:eastAsia="Calibri" w:hAnsi="Arial" w:cs="Arial"/>
        </w:rPr>
        <w:t>sonable line of enquiry and</w:t>
      </w:r>
      <w:r w:rsidR="00485BA8" w:rsidRPr="00367587">
        <w:rPr>
          <w:rFonts w:ascii="Arial" w:eastAsia="Calibri" w:hAnsi="Arial" w:cs="Arial"/>
        </w:rPr>
        <w:t xml:space="preserve"> review material</w:t>
      </w:r>
      <w:r w:rsidR="00AE2E27">
        <w:rPr>
          <w:rFonts w:ascii="Arial" w:eastAsia="Calibri" w:hAnsi="Arial" w:cs="Arial"/>
        </w:rPr>
        <w:t xml:space="preserve"> only</w:t>
      </w:r>
      <w:r w:rsidR="00485BA8" w:rsidRPr="00367587">
        <w:rPr>
          <w:rFonts w:ascii="Arial" w:eastAsia="Calibri" w:hAnsi="Arial" w:cs="Arial"/>
        </w:rPr>
        <w:t xml:space="preserve"> within those parameters. This could include reviewi</w:t>
      </w:r>
      <w:r w:rsidR="00997227">
        <w:rPr>
          <w:rFonts w:ascii="Arial" w:eastAsia="Calibri" w:hAnsi="Arial" w:cs="Arial"/>
        </w:rPr>
        <w:t>ng within speci</w:t>
      </w:r>
      <w:r w:rsidR="00AE2E27">
        <w:rPr>
          <w:rFonts w:ascii="Arial" w:eastAsia="Calibri" w:hAnsi="Arial" w:cs="Arial"/>
        </w:rPr>
        <w:t>fic dates,</w:t>
      </w:r>
      <w:r w:rsidR="00997227">
        <w:rPr>
          <w:rFonts w:ascii="Arial" w:eastAsia="Calibri" w:hAnsi="Arial" w:cs="Arial"/>
        </w:rPr>
        <w:t xml:space="preserve"> focus</w:t>
      </w:r>
      <w:r w:rsidR="00485BA8" w:rsidRPr="00367587">
        <w:rPr>
          <w:rFonts w:ascii="Arial" w:eastAsia="Calibri" w:hAnsi="Arial" w:cs="Arial"/>
        </w:rPr>
        <w:t xml:space="preserve">ed enquiries using search terms or only reviewing particular message threads. The investigator will make a record of the parameters they have set and why they have set them. </w:t>
      </w:r>
      <w:r w:rsidR="00700888">
        <w:rPr>
          <w:rFonts w:ascii="Arial" w:eastAsia="Calibri" w:hAnsi="Arial" w:cs="Arial"/>
        </w:rPr>
        <w:t xml:space="preserve">Material outside of those parameters will not be looked at.  </w:t>
      </w:r>
    </w:p>
    <w:p w14:paraId="1417654E" w14:textId="77777777" w:rsidR="000253D7" w:rsidRDefault="000253D7" w:rsidP="008F28A6">
      <w:pPr>
        <w:jc w:val="both"/>
        <w:rPr>
          <w:rFonts w:ascii="Arial" w:hAnsi="Arial" w:cs="Arial"/>
        </w:rPr>
      </w:pPr>
    </w:p>
    <w:p w14:paraId="1A86B230" w14:textId="77777777" w:rsidR="00781DB9" w:rsidRPr="00367587" w:rsidRDefault="00781DB9" w:rsidP="008F28A6">
      <w:pPr>
        <w:jc w:val="both"/>
        <w:rPr>
          <w:rFonts w:ascii="Arial" w:hAnsi="Arial" w:cs="Arial"/>
          <w:b/>
          <w:sz w:val="32"/>
          <w:szCs w:val="32"/>
        </w:rPr>
      </w:pPr>
      <w:r w:rsidRPr="00367587">
        <w:rPr>
          <w:rFonts w:ascii="Arial" w:hAnsi="Arial" w:cs="Arial"/>
          <w:b/>
          <w:sz w:val="32"/>
          <w:szCs w:val="32"/>
        </w:rPr>
        <w:t>What will the police do with the material they take from my device?</w:t>
      </w:r>
      <w:r w:rsidR="00022FE6" w:rsidRPr="00367587">
        <w:rPr>
          <w:rFonts w:ascii="Arial" w:hAnsi="Arial" w:cs="Arial"/>
          <w:b/>
          <w:sz w:val="32"/>
          <w:szCs w:val="32"/>
        </w:rPr>
        <w:t xml:space="preserve"> Who will they give it to?</w:t>
      </w:r>
    </w:p>
    <w:p w14:paraId="25EED98C" w14:textId="77777777" w:rsidR="00150DEC" w:rsidRDefault="00150DEC" w:rsidP="008F28A6">
      <w:pPr>
        <w:jc w:val="both"/>
        <w:rPr>
          <w:rFonts w:ascii="Arial" w:hAnsi="Arial" w:cs="Arial"/>
        </w:rPr>
      </w:pPr>
      <w:r w:rsidRPr="00150DEC">
        <w:rPr>
          <w:rFonts w:ascii="Arial" w:hAnsi="Arial" w:cs="Arial"/>
          <w:u w:val="single"/>
        </w:rPr>
        <w:lastRenderedPageBreak/>
        <w:t>Before the suspect is charged with an offence</w:t>
      </w:r>
      <w:r>
        <w:rPr>
          <w:rFonts w:ascii="Arial" w:hAnsi="Arial" w:cs="Arial"/>
        </w:rPr>
        <w:t xml:space="preserve">. </w:t>
      </w:r>
    </w:p>
    <w:p w14:paraId="66C6DA36" w14:textId="0B509A3D" w:rsidR="00150DEC" w:rsidRDefault="00B4480A" w:rsidP="008F28A6">
      <w:pPr>
        <w:jc w:val="both"/>
        <w:rPr>
          <w:rFonts w:ascii="Arial" w:hAnsi="Arial" w:cs="Arial"/>
        </w:rPr>
      </w:pPr>
      <w:r w:rsidRPr="00367587">
        <w:rPr>
          <w:rFonts w:ascii="Arial" w:hAnsi="Arial" w:cs="Arial"/>
        </w:rPr>
        <w:t xml:space="preserve">The suspect </w:t>
      </w:r>
      <w:r w:rsidR="00150DEC">
        <w:rPr>
          <w:rFonts w:ascii="Arial" w:hAnsi="Arial" w:cs="Arial"/>
        </w:rPr>
        <w:t xml:space="preserve">does not have a general right to examine the contents of your device. They are, however, likely to be told about or shown material from your device that is evidence of the offence. This is so they have an opportunity to respond </w:t>
      </w:r>
      <w:r w:rsidR="00EC19D9">
        <w:rPr>
          <w:rFonts w:ascii="Arial" w:hAnsi="Arial" w:cs="Arial"/>
        </w:rPr>
        <w:t>to this evidence. This</w:t>
      </w:r>
      <w:r w:rsidR="00150DEC">
        <w:rPr>
          <w:rFonts w:ascii="Arial" w:hAnsi="Arial" w:cs="Arial"/>
        </w:rPr>
        <w:t xml:space="preserve"> will usually take place in a recorded </w:t>
      </w:r>
      <w:r w:rsidR="00EC19D9">
        <w:rPr>
          <w:rFonts w:ascii="Arial" w:hAnsi="Arial" w:cs="Arial"/>
        </w:rPr>
        <w:t xml:space="preserve">suspect </w:t>
      </w:r>
      <w:r w:rsidR="00150DEC">
        <w:rPr>
          <w:rFonts w:ascii="Arial" w:hAnsi="Arial" w:cs="Arial"/>
        </w:rPr>
        <w:t xml:space="preserve">interview. </w:t>
      </w:r>
    </w:p>
    <w:p w14:paraId="1FA7868F" w14:textId="77777777" w:rsidR="00150DEC" w:rsidRDefault="00150DEC" w:rsidP="008F28A6">
      <w:pPr>
        <w:jc w:val="both"/>
        <w:rPr>
          <w:rFonts w:ascii="Arial" w:hAnsi="Arial" w:cs="Arial"/>
        </w:rPr>
      </w:pPr>
      <w:r w:rsidRPr="00150DEC">
        <w:rPr>
          <w:rFonts w:ascii="Arial" w:hAnsi="Arial" w:cs="Arial"/>
          <w:u w:val="single"/>
        </w:rPr>
        <w:t>After the suspect is charged with an offence</w:t>
      </w:r>
      <w:r>
        <w:rPr>
          <w:rFonts w:ascii="Arial" w:hAnsi="Arial" w:cs="Arial"/>
        </w:rPr>
        <w:t xml:space="preserve">. </w:t>
      </w:r>
    </w:p>
    <w:p w14:paraId="40B39834" w14:textId="07C102C1" w:rsidR="00B4480A" w:rsidRPr="00367587" w:rsidRDefault="00150DEC" w:rsidP="008F28A6">
      <w:pPr>
        <w:jc w:val="both"/>
        <w:rPr>
          <w:rFonts w:ascii="Arial" w:hAnsi="Arial" w:cs="Arial"/>
        </w:rPr>
      </w:pPr>
      <w:r>
        <w:rPr>
          <w:rFonts w:ascii="Arial" w:hAnsi="Arial" w:cs="Arial"/>
        </w:rPr>
        <w:t>Once the suspect has been charged to court they are referred to as the defendant. The</w:t>
      </w:r>
      <w:r w:rsidR="00B4480A" w:rsidRPr="00367587">
        <w:rPr>
          <w:rFonts w:ascii="Arial" w:hAnsi="Arial" w:cs="Arial"/>
        </w:rPr>
        <w:t xml:space="preserve"> defendant does not have a general right to examine the contents of your device.</w:t>
      </w:r>
      <w:r>
        <w:rPr>
          <w:rFonts w:ascii="Arial" w:hAnsi="Arial" w:cs="Arial"/>
        </w:rPr>
        <w:t xml:space="preserve"> </w:t>
      </w:r>
      <w:r w:rsidR="00437B2D">
        <w:rPr>
          <w:rFonts w:ascii="Arial" w:hAnsi="Arial" w:cs="Arial"/>
        </w:rPr>
        <w:t xml:space="preserve">The circumstances in which a </w:t>
      </w:r>
      <w:r w:rsidR="00B4480A" w:rsidRPr="00367587">
        <w:rPr>
          <w:rFonts w:ascii="Arial" w:hAnsi="Arial" w:cs="Arial"/>
        </w:rPr>
        <w:t>defendant will see material f</w:t>
      </w:r>
      <w:r w:rsidR="00437B2D">
        <w:rPr>
          <w:rFonts w:ascii="Arial" w:hAnsi="Arial" w:cs="Arial"/>
        </w:rPr>
        <w:t xml:space="preserve">rom your phone or other </w:t>
      </w:r>
      <w:r>
        <w:rPr>
          <w:rFonts w:ascii="Arial" w:hAnsi="Arial" w:cs="Arial"/>
        </w:rPr>
        <w:t xml:space="preserve">digital </w:t>
      </w:r>
      <w:r w:rsidR="00437B2D">
        <w:rPr>
          <w:rFonts w:ascii="Arial" w:hAnsi="Arial" w:cs="Arial"/>
        </w:rPr>
        <w:t>device is explained below.</w:t>
      </w:r>
    </w:p>
    <w:p w14:paraId="3C6EA16C" w14:textId="4B60BA42" w:rsidR="00022FE6" w:rsidRPr="00367587" w:rsidRDefault="00022FE6" w:rsidP="008F28A6">
      <w:pPr>
        <w:jc w:val="both"/>
        <w:rPr>
          <w:rFonts w:ascii="Arial" w:hAnsi="Arial" w:cs="Arial"/>
        </w:rPr>
      </w:pPr>
      <w:r w:rsidRPr="00367587">
        <w:rPr>
          <w:rFonts w:ascii="Arial" w:hAnsi="Arial" w:cs="Arial"/>
        </w:rPr>
        <w:t xml:space="preserve">When </w:t>
      </w:r>
      <w:r w:rsidR="00973FC7">
        <w:rPr>
          <w:rFonts w:ascii="Arial" w:hAnsi="Arial" w:cs="Arial"/>
        </w:rPr>
        <w:t>we</w:t>
      </w:r>
      <w:r w:rsidRPr="00367587">
        <w:rPr>
          <w:rFonts w:ascii="Arial" w:hAnsi="Arial" w:cs="Arial"/>
        </w:rPr>
        <w:t xml:space="preserve"> recover material from your phone it will fall into one of three categories:</w:t>
      </w:r>
    </w:p>
    <w:p w14:paraId="7B3378BC" w14:textId="77777777" w:rsidR="00022FE6" w:rsidRPr="00367587" w:rsidRDefault="00022FE6" w:rsidP="008F28A6">
      <w:pPr>
        <w:jc w:val="both"/>
        <w:rPr>
          <w:rFonts w:ascii="Arial" w:hAnsi="Arial" w:cs="Arial"/>
          <w:u w:val="single"/>
        </w:rPr>
      </w:pPr>
      <w:r w:rsidRPr="00367587">
        <w:rPr>
          <w:rFonts w:ascii="Arial" w:hAnsi="Arial" w:cs="Arial"/>
          <w:u w:val="single"/>
        </w:rPr>
        <w:t xml:space="preserve">Evidence </w:t>
      </w:r>
    </w:p>
    <w:p w14:paraId="00ABAF99" w14:textId="4BAEBC5A" w:rsidR="00022FE6" w:rsidRPr="00367587" w:rsidRDefault="00022FE6" w:rsidP="008F28A6">
      <w:pPr>
        <w:jc w:val="both"/>
        <w:rPr>
          <w:rFonts w:ascii="Arial" w:hAnsi="Arial" w:cs="Arial"/>
          <w:u w:val="single"/>
        </w:rPr>
      </w:pPr>
      <w:r w:rsidRPr="00367587">
        <w:rPr>
          <w:rFonts w:ascii="Arial" w:hAnsi="Arial" w:cs="Arial"/>
        </w:rPr>
        <w:t>This is the material that the prose</w:t>
      </w:r>
      <w:r w:rsidR="00AE2E27">
        <w:rPr>
          <w:rFonts w:ascii="Arial" w:hAnsi="Arial" w:cs="Arial"/>
        </w:rPr>
        <w:t>cution will use in Court in order</w:t>
      </w:r>
      <w:r w:rsidRPr="00367587">
        <w:rPr>
          <w:rFonts w:ascii="Arial" w:hAnsi="Arial" w:cs="Arial"/>
        </w:rPr>
        <w:t xml:space="preserve"> to prove the offence.  The defendant will see this material.</w:t>
      </w:r>
      <w:r w:rsidR="00150DEC">
        <w:rPr>
          <w:rFonts w:ascii="Arial" w:hAnsi="Arial" w:cs="Arial"/>
        </w:rPr>
        <w:t xml:space="preserve"> </w:t>
      </w:r>
      <w:r w:rsidRPr="00367587">
        <w:rPr>
          <w:rFonts w:ascii="Arial" w:hAnsi="Arial" w:cs="Arial"/>
        </w:rPr>
        <w:t>You will be told which material from this category has been, or will be, disclosed to the</w:t>
      </w:r>
      <w:r w:rsidR="00973FC7">
        <w:rPr>
          <w:rFonts w:ascii="Arial" w:hAnsi="Arial" w:cs="Arial"/>
        </w:rPr>
        <w:t xml:space="preserve"> </w:t>
      </w:r>
      <w:r w:rsidRPr="00367587">
        <w:rPr>
          <w:rFonts w:ascii="Arial" w:hAnsi="Arial" w:cs="Arial"/>
        </w:rPr>
        <w:t xml:space="preserve">defendant. It will be disclosed in a suitably </w:t>
      </w:r>
      <w:r w:rsidR="007221B7">
        <w:rPr>
          <w:rFonts w:ascii="Arial" w:hAnsi="Arial" w:cs="Arial"/>
        </w:rPr>
        <w:t>edited</w:t>
      </w:r>
      <w:r w:rsidRPr="00367587">
        <w:rPr>
          <w:rFonts w:ascii="Arial" w:hAnsi="Arial" w:cs="Arial"/>
        </w:rPr>
        <w:t xml:space="preserve"> form to ensure that personal details or other irrelevant information are not unnecessarily revealed (eg. photographs, addresses or full telephone numbers).</w:t>
      </w:r>
    </w:p>
    <w:p w14:paraId="557C3841" w14:textId="77777777" w:rsidR="00022FE6" w:rsidRPr="00367587" w:rsidRDefault="00022FE6" w:rsidP="008F28A6">
      <w:pPr>
        <w:jc w:val="both"/>
        <w:rPr>
          <w:rFonts w:ascii="Arial" w:hAnsi="Arial" w:cs="Arial"/>
          <w:u w:val="single"/>
        </w:rPr>
      </w:pPr>
      <w:r w:rsidRPr="00367587">
        <w:rPr>
          <w:rFonts w:ascii="Arial" w:hAnsi="Arial" w:cs="Arial"/>
          <w:u w:val="single"/>
        </w:rPr>
        <w:t xml:space="preserve">Unused material </w:t>
      </w:r>
    </w:p>
    <w:p w14:paraId="1986EDE2" w14:textId="68652CE7" w:rsidR="00022FE6" w:rsidRPr="00367587" w:rsidRDefault="00022FE6" w:rsidP="008F28A6">
      <w:pPr>
        <w:jc w:val="both"/>
        <w:rPr>
          <w:rFonts w:ascii="Arial" w:hAnsi="Arial" w:cs="Arial"/>
        </w:rPr>
      </w:pPr>
      <w:r w:rsidRPr="00367587">
        <w:rPr>
          <w:rFonts w:ascii="Arial" w:hAnsi="Arial" w:cs="Arial"/>
        </w:rPr>
        <w:t>This is material that is relevant</w:t>
      </w:r>
      <w:r w:rsidR="007221B7">
        <w:rPr>
          <w:rFonts w:ascii="Arial" w:hAnsi="Arial" w:cs="Arial"/>
        </w:rPr>
        <w:t xml:space="preserve"> to the offence, any person being investigated or the surrounding circumstances of the case</w:t>
      </w:r>
      <w:r w:rsidRPr="00367587">
        <w:rPr>
          <w:rFonts w:ascii="Arial" w:hAnsi="Arial" w:cs="Arial"/>
        </w:rPr>
        <w:t xml:space="preserve"> but not being relied upon to prove the offence in Court. </w:t>
      </w:r>
      <w:r w:rsidR="00093FE0" w:rsidRPr="00367587">
        <w:rPr>
          <w:rFonts w:ascii="Arial" w:hAnsi="Arial" w:cs="Arial"/>
        </w:rPr>
        <w:t>There is a duty on prosecutors to disclose</w:t>
      </w:r>
      <w:r w:rsidRPr="00367587">
        <w:rPr>
          <w:rFonts w:ascii="Arial" w:hAnsi="Arial" w:cs="Arial"/>
        </w:rPr>
        <w:t xml:space="preserve"> material from t</w:t>
      </w:r>
      <w:r w:rsidR="00093FE0" w:rsidRPr="00367587">
        <w:rPr>
          <w:rFonts w:ascii="Arial" w:hAnsi="Arial" w:cs="Arial"/>
        </w:rPr>
        <w:t>his category to the defendant if it assists their</w:t>
      </w:r>
      <w:r w:rsidRPr="00367587">
        <w:rPr>
          <w:rFonts w:ascii="Arial" w:hAnsi="Arial" w:cs="Arial"/>
        </w:rPr>
        <w:t xml:space="preserve"> defence or undermines the prosecution case. You will be told which material from this category has been, or will be, disclosed to the defendant. It will be </w:t>
      </w:r>
      <w:r w:rsidR="007221B7">
        <w:rPr>
          <w:rFonts w:ascii="Arial" w:hAnsi="Arial" w:cs="Arial"/>
        </w:rPr>
        <w:t>edited</w:t>
      </w:r>
      <w:r w:rsidRPr="00367587">
        <w:rPr>
          <w:rFonts w:ascii="Arial" w:hAnsi="Arial" w:cs="Arial"/>
        </w:rPr>
        <w:t xml:space="preserve"> to ensure that personal details or other irrelevant information are not unnecessarily revealed (eg. photographs, addresses or full telephone numbers).</w:t>
      </w:r>
    </w:p>
    <w:p w14:paraId="6860B4FD" w14:textId="77777777" w:rsidR="00022FE6" w:rsidRPr="00367587" w:rsidRDefault="00022FE6" w:rsidP="008F28A6">
      <w:pPr>
        <w:jc w:val="both"/>
        <w:rPr>
          <w:rFonts w:ascii="Arial" w:hAnsi="Arial" w:cs="Arial"/>
          <w:u w:val="single"/>
        </w:rPr>
      </w:pPr>
      <w:r w:rsidRPr="00367587">
        <w:rPr>
          <w:rFonts w:ascii="Arial" w:hAnsi="Arial" w:cs="Arial"/>
          <w:u w:val="single"/>
        </w:rPr>
        <w:t>Non-relevant material</w:t>
      </w:r>
    </w:p>
    <w:p w14:paraId="610C4F76" w14:textId="049A2E45" w:rsidR="00022FE6" w:rsidRPr="00367587" w:rsidRDefault="00022FE6" w:rsidP="008F28A6">
      <w:pPr>
        <w:jc w:val="both"/>
        <w:rPr>
          <w:rFonts w:ascii="Arial" w:hAnsi="Arial" w:cs="Arial"/>
        </w:rPr>
      </w:pPr>
      <w:r w:rsidRPr="00367587">
        <w:rPr>
          <w:rFonts w:ascii="Arial" w:hAnsi="Arial" w:cs="Arial"/>
        </w:rPr>
        <w:t>This</w:t>
      </w:r>
      <w:r w:rsidR="0002684A">
        <w:rPr>
          <w:rFonts w:ascii="Arial" w:hAnsi="Arial" w:cs="Arial"/>
        </w:rPr>
        <w:t xml:space="preserve"> is everything else that does not</w:t>
      </w:r>
      <w:r w:rsidRPr="00367587">
        <w:rPr>
          <w:rFonts w:ascii="Arial" w:hAnsi="Arial" w:cs="Arial"/>
        </w:rPr>
        <w:t xml:space="preserve"> fit in the first two categories. The defendant will not see this</w:t>
      </w:r>
      <w:r w:rsidR="007174A0">
        <w:rPr>
          <w:rFonts w:ascii="Arial" w:hAnsi="Arial" w:cs="Arial"/>
        </w:rPr>
        <w:t xml:space="preserve"> material. In some cases where </w:t>
      </w:r>
      <w:r w:rsidR="00973FC7">
        <w:rPr>
          <w:rFonts w:ascii="Arial" w:hAnsi="Arial" w:cs="Arial"/>
        </w:rPr>
        <w:t>we</w:t>
      </w:r>
      <w:r w:rsidRPr="00367587">
        <w:rPr>
          <w:rFonts w:ascii="Arial" w:hAnsi="Arial" w:cs="Arial"/>
        </w:rPr>
        <w:t xml:space="preserve"> have been able to target the rel</w:t>
      </w:r>
      <w:r w:rsidR="0002684A">
        <w:rPr>
          <w:rFonts w:ascii="Arial" w:hAnsi="Arial" w:cs="Arial"/>
        </w:rPr>
        <w:t>evant material only, there will not</w:t>
      </w:r>
      <w:r w:rsidRPr="00367587">
        <w:rPr>
          <w:rFonts w:ascii="Arial" w:hAnsi="Arial" w:cs="Arial"/>
        </w:rPr>
        <w:t xml:space="preserve"> be any</w:t>
      </w:r>
      <w:r w:rsidR="007174A0">
        <w:rPr>
          <w:rFonts w:ascii="Arial" w:hAnsi="Arial" w:cs="Arial"/>
        </w:rPr>
        <w:t xml:space="preserve">thing in this category. Where </w:t>
      </w:r>
      <w:r w:rsidR="00973FC7">
        <w:rPr>
          <w:rFonts w:ascii="Arial" w:hAnsi="Arial" w:cs="Arial"/>
        </w:rPr>
        <w:t>we</w:t>
      </w:r>
      <w:r w:rsidRPr="00367587">
        <w:rPr>
          <w:rFonts w:ascii="Arial" w:hAnsi="Arial" w:cs="Arial"/>
        </w:rPr>
        <w:t xml:space="preserve"> have had to retai</w:t>
      </w:r>
      <w:r w:rsidR="007174A0">
        <w:rPr>
          <w:rFonts w:ascii="Arial" w:hAnsi="Arial" w:cs="Arial"/>
        </w:rPr>
        <w:t xml:space="preserve">n more than </w:t>
      </w:r>
      <w:r w:rsidR="00973FC7">
        <w:rPr>
          <w:rFonts w:ascii="Arial" w:hAnsi="Arial" w:cs="Arial"/>
        </w:rPr>
        <w:t>we</w:t>
      </w:r>
      <w:r w:rsidR="007174A0">
        <w:rPr>
          <w:rFonts w:ascii="Arial" w:hAnsi="Arial" w:cs="Arial"/>
        </w:rPr>
        <w:t xml:space="preserve"> need, </w:t>
      </w:r>
      <w:r w:rsidR="00973FC7">
        <w:rPr>
          <w:rFonts w:ascii="Arial" w:hAnsi="Arial" w:cs="Arial"/>
        </w:rPr>
        <w:t xml:space="preserve">we </w:t>
      </w:r>
      <w:r w:rsidRPr="00367587">
        <w:rPr>
          <w:rFonts w:ascii="Arial" w:hAnsi="Arial" w:cs="Arial"/>
        </w:rPr>
        <w:t xml:space="preserve">will delete </w:t>
      </w:r>
      <w:r w:rsidR="0002684A">
        <w:rPr>
          <w:rFonts w:ascii="Arial" w:hAnsi="Arial" w:cs="Arial"/>
        </w:rPr>
        <w:t>this material wherever possible and</w:t>
      </w:r>
      <w:r w:rsidRPr="00367587">
        <w:rPr>
          <w:rFonts w:ascii="Arial" w:hAnsi="Arial" w:cs="Arial"/>
        </w:rPr>
        <w:t xml:space="preserve"> as soon as possible. </w:t>
      </w:r>
      <w:r w:rsidR="005838BC">
        <w:rPr>
          <w:rFonts w:ascii="Arial" w:hAnsi="Arial" w:cs="Arial"/>
        </w:rPr>
        <w:t xml:space="preserve">This includes material that </w:t>
      </w:r>
      <w:r w:rsidR="0002684A">
        <w:rPr>
          <w:rFonts w:ascii="Arial" w:hAnsi="Arial" w:cs="Arial"/>
        </w:rPr>
        <w:t>has not</w:t>
      </w:r>
      <w:r w:rsidR="007174A0">
        <w:rPr>
          <w:rFonts w:ascii="Arial" w:hAnsi="Arial" w:cs="Arial"/>
        </w:rPr>
        <w:t xml:space="preserve"> been</w:t>
      </w:r>
      <w:r w:rsidR="005838BC">
        <w:rPr>
          <w:rFonts w:ascii="Arial" w:hAnsi="Arial" w:cs="Arial"/>
        </w:rPr>
        <w:t xml:space="preserve"> looked at because it was not within the parameters set by the officer.</w:t>
      </w:r>
    </w:p>
    <w:p w14:paraId="4CA9EFFB" w14:textId="731BA820" w:rsidR="00075B4B" w:rsidRDefault="00022FE6" w:rsidP="00075B4B">
      <w:pPr>
        <w:jc w:val="both"/>
        <w:rPr>
          <w:rFonts w:ascii="Arial" w:hAnsi="Arial" w:cs="Arial"/>
        </w:rPr>
      </w:pPr>
      <w:r w:rsidRPr="00367587">
        <w:rPr>
          <w:rFonts w:ascii="Arial" w:hAnsi="Arial" w:cs="Arial"/>
        </w:rPr>
        <w:t xml:space="preserve">There may be occasions when it is impossible to separate this material from material that falls into the first two categories. If this is the case, it will be dealt with as highlighted within (insert force) </w:t>
      </w:r>
      <w:r w:rsidR="008F28A6" w:rsidRPr="00367587">
        <w:rPr>
          <w:rFonts w:ascii="Arial" w:hAnsi="Arial" w:cs="Arial"/>
        </w:rPr>
        <w:t>Sensitive Processing Appropriate Policy Document</w:t>
      </w:r>
      <w:r w:rsidR="005838BC">
        <w:rPr>
          <w:rFonts w:ascii="Arial" w:hAnsi="Arial" w:cs="Arial"/>
        </w:rPr>
        <w:t>.</w:t>
      </w:r>
      <w:r w:rsidR="007174A0">
        <w:rPr>
          <w:rFonts w:ascii="Arial" w:hAnsi="Arial" w:cs="Arial"/>
        </w:rPr>
        <w:t xml:space="preserve"> **</w:t>
      </w:r>
      <w:r w:rsidR="00973FC7">
        <w:rPr>
          <w:rFonts w:ascii="Arial" w:hAnsi="Arial" w:cs="Arial"/>
        </w:rPr>
        <w:t>Force to insert a link to this document*</w:t>
      </w:r>
      <w:r w:rsidR="00E47A91">
        <w:rPr>
          <w:rFonts w:ascii="Arial" w:hAnsi="Arial" w:cs="Arial"/>
        </w:rPr>
        <w:t>*</w:t>
      </w:r>
      <w:r w:rsidR="00075B4B">
        <w:rPr>
          <w:rFonts w:ascii="Arial" w:hAnsi="Arial" w:cs="Arial"/>
        </w:rPr>
        <w:t>.</w:t>
      </w:r>
    </w:p>
    <w:p w14:paraId="6E42953E" w14:textId="09695183" w:rsidR="00235D64" w:rsidRPr="00235D64" w:rsidRDefault="00235D64" w:rsidP="00235D64">
      <w:pPr>
        <w:jc w:val="both"/>
        <w:rPr>
          <w:rFonts w:ascii="Arial" w:hAnsi="Arial" w:cs="Arial"/>
          <w:iCs/>
        </w:rPr>
      </w:pPr>
      <w:r w:rsidRPr="00235D64">
        <w:rPr>
          <w:rFonts w:ascii="Arial" w:hAnsi="Arial" w:cs="Arial"/>
          <w:iCs/>
        </w:rPr>
        <w:t xml:space="preserve">In the event that we identify unrelated criminal activity on your device, we will deal with this in a proportionate way. </w:t>
      </w:r>
      <w:r w:rsidR="0002684A" w:rsidRPr="0002684A">
        <w:rPr>
          <w:rFonts w:ascii="Arial" w:hAnsi="Arial" w:cs="Arial"/>
          <w:iCs/>
        </w:rPr>
        <w:t xml:space="preserve">It is most unlikely to be proportionate, for example, to investigate references in messages to drug use, when </w:t>
      </w:r>
      <w:r w:rsidR="0002684A">
        <w:rPr>
          <w:rFonts w:ascii="Arial" w:hAnsi="Arial" w:cs="Arial"/>
          <w:iCs/>
        </w:rPr>
        <w:t>you have been the victim of a serious offence</w:t>
      </w:r>
      <w:r w:rsidRPr="00235D64">
        <w:rPr>
          <w:rFonts w:ascii="Arial" w:hAnsi="Arial" w:cs="Arial"/>
          <w:iCs/>
        </w:rPr>
        <w:t>. When deciding whether further investigation is n</w:t>
      </w:r>
      <w:r w:rsidR="0002684A">
        <w:rPr>
          <w:rFonts w:ascii="Arial" w:hAnsi="Arial" w:cs="Arial"/>
          <w:iCs/>
        </w:rPr>
        <w:t>ecessary officers will consider:</w:t>
      </w:r>
    </w:p>
    <w:p w14:paraId="3CCF5A3E" w14:textId="1433FA9A" w:rsidR="0002684A" w:rsidRPr="0002684A" w:rsidRDefault="0002684A" w:rsidP="0002684A">
      <w:pPr>
        <w:pStyle w:val="ListParagraph"/>
        <w:numPr>
          <w:ilvl w:val="1"/>
          <w:numId w:val="6"/>
        </w:numPr>
        <w:jc w:val="both"/>
        <w:rPr>
          <w:rFonts w:ascii="Arial" w:hAnsi="Arial" w:cs="Arial"/>
          <w:iCs/>
        </w:rPr>
      </w:pPr>
      <w:r w:rsidRPr="0002684A">
        <w:rPr>
          <w:rFonts w:ascii="Arial" w:hAnsi="Arial" w:cs="Arial"/>
          <w:iCs/>
        </w:rPr>
        <w:t>The se</w:t>
      </w:r>
      <w:r>
        <w:rPr>
          <w:rFonts w:ascii="Arial" w:hAnsi="Arial" w:cs="Arial"/>
          <w:iCs/>
        </w:rPr>
        <w:t>riousness of the offence being investigated</w:t>
      </w:r>
      <w:r w:rsidRPr="0002684A">
        <w:rPr>
          <w:rFonts w:ascii="Arial" w:hAnsi="Arial" w:cs="Arial"/>
          <w:iCs/>
        </w:rPr>
        <w:t xml:space="preserve"> set against the seriousness of the unr</w:t>
      </w:r>
      <w:r>
        <w:rPr>
          <w:rFonts w:ascii="Arial" w:hAnsi="Arial" w:cs="Arial"/>
          <w:iCs/>
        </w:rPr>
        <w:t xml:space="preserve">elated criminal activity; </w:t>
      </w:r>
      <w:r w:rsidRPr="0002684A">
        <w:rPr>
          <w:rFonts w:ascii="Arial" w:hAnsi="Arial" w:cs="Arial"/>
          <w:iCs/>
        </w:rPr>
        <w:t xml:space="preserve"> </w:t>
      </w:r>
    </w:p>
    <w:p w14:paraId="79C5DE74" w14:textId="57D8419A" w:rsidR="0002684A" w:rsidRPr="0002684A" w:rsidRDefault="0002684A" w:rsidP="0002684A">
      <w:pPr>
        <w:numPr>
          <w:ilvl w:val="1"/>
          <w:numId w:val="6"/>
        </w:numPr>
        <w:jc w:val="both"/>
        <w:rPr>
          <w:rFonts w:ascii="Arial" w:hAnsi="Arial" w:cs="Arial"/>
          <w:iCs/>
        </w:rPr>
      </w:pPr>
      <w:r w:rsidRPr="0002684A">
        <w:rPr>
          <w:rFonts w:ascii="Arial" w:hAnsi="Arial" w:cs="Arial"/>
          <w:iCs/>
        </w:rPr>
        <w:lastRenderedPageBreak/>
        <w:t>Whether there is risk of harm to any person as a resu</w:t>
      </w:r>
      <w:r>
        <w:rPr>
          <w:rFonts w:ascii="Arial" w:hAnsi="Arial" w:cs="Arial"/>
          <w:iCs/>
        </w:rPr>
        <w:t>lt of the unrelated criminality.</w:t>
      </w:r>
    </w:p>
    <w:p w14:paraId="37BFBCAD" w14:textId="77777777" w:rsidR="00022FE6" w:rsidRPr="00367587" w:rsidRDefault="00022FE6" w:rsidP="008F28A6">
      <w:pPr>
        <w:jc w:val="both"/>
        <w:rPr>
          <w:rFonts w:ascii="Arial" w:hAnsi="Arial" w:cs="Arial"/>
          <w:b/>
          <w:sz w:val="32"/>
          <w:szCs w:val="32"/>
        </w:rPr>
      </w:pPr>
      <w:r w:rsidRPr="00367587">
        <w:rPr>
          <w:rFonts w:ascii="Arial" w:hAnsi="Arial" w:cs="Arial"/>
          <w:b/>
          <w:sz w:val="32"/>
          <w:szCs w:val="32"/>
        </w:rPr>
        <w:t>How will I know what has been shared and with whom?</w:t>
      </w:r>
    </w:p>
    <w:p w14:paraId="0B6BE591" w14:textId="6F61AA8D" w:rsidR="008F28A6" w:rsidRPr="00367587" w:rsidRDefault="00973FC7" w:rsidP="008F28A6">
      <w:pPr>
        <w:jc w:val="both"/>
        <w:rPr>
          <w:rFonts w:ascii="Arial" w:hAnsi="Arial" w:cs="Arial"/>
        </w:rPr>
      </w:pPr>
      <w:r>
        <w:rPr>
          <w:rFonts w:ascii="Arial" w:hAnsi="Arial" w:cs="Arial"/>
        </w:rPr>
        <w:t>We</w:t>
      </w:r>
      <w:r w:rsidR="00DA1CFC" w:rsidRPr="00367587">
        <w:rPr>
          <w:rFonts w:ascii="Arial" w:hAnsi="Arial" w:cs="Arial"/>
        </w:rPr>
        <w:t xml:space="preserve"> will tell you. </w:t>
      </w:r>
      <w:r w:rsidR="00022FE6" w:rsidRPr="00367587">
        <w:rPr>
          <w:rFonts w:ascii="Arial" w:hAnsi="Arial" w:cs="Arial"/>
        </w:rPr>
        <w:t xml:space="preserve">The </w:t>
      </w:r>
      <w:r w:rsidR="000B0CCB" w:rsidRPr="00367587">
        <w:rPr>
          <w:rFonts w:ascii="Arial" w:hAnsi="Arial" w:cs="Arial"/>
        </w:rPr>
        <w:t>investigator</w:t>
      </w:r>
      <w:r w:rsidR="00022FE6" w:rsidRPr="00367587">
        <w:rPr>
          <w:rFonts w:ascii="Arial" w:hAnsi="Arial" w:cs="Arial"/>
        </w:rPr>
        <w:t xml:space="preserve"> </w:t>
      </w:r>
      <w:r w:rsidR="00093FE0" w:rsidRPr="00367587">
        <w:rPr>
          <w:rFonts w:ascii="Arial" w:hAnsi="Arial" w:cs="Arial"/>
        </w:rPr>
        <w:t xml:space="preserve">to </w:t>
      </w:r>
      <w:r w:rsidR="00022FE6" w:rsidRPr="00367587">
        <w:rPr>
          <w:rFonts w:ascii="Arial" w:hAnsi="Arial" w:cs="Arial"/>
        </w:rPr>
        <w:t>who</w:t>
      </w:r>
      <w:r w:rsidR="00093FE0" w:rsidRPr="00367587">
        <w:rPr>
          <w:rFonts w:ascii="Arial" w:hAnsi="Arial" w:cs="Arial"/>
        </w:rPr>
        <w:t>m</w:t>
      </w:r>
      <w:r w:rsidR="00022FE6" w:rsidRPr="00367587">
        <w:rPr>
          <w:rFonts w:ascii="Arial" w:hAnsi="Arial" w:cs="Arial"/>
        </w:rPr>
        <w:t xml:space="preserve"> </w:t>
      </w:r>
      <w:r w:rsidR="000B0CCB" w:rsidRPr="00367587">
        <w:rPr>
          <w:rFonts w:ascii="Arial" w:hAnsi="Arial" w:cs="Arial"/>
        </w:rPr>
        <w:t xml:space="preserve">you hand </w:t>
      </w:r>
      <w:r w:rsidR="00022FE6" w:rsidRPr="00367587">
        <w:rPr>
          <w:rFonts w:ascii="Arial" w:hAnsi="Arial" w:cs="Arial"/>
        </w:rPr>
        <w:t xml:space="preserve">your device will agree a </w:t>
      </w:r>
      <w:r w:rsidR="000B0CCB" w:rsidRPr="00367587">
        <w:rPr>
          <w:rFonts w:ascii="Arial" w:hAnsi="Arial" w:cs="Arial"/>
        </w:rPr>
        <w:t>contact plan with you</w:t>
      </w:r>
      <w:r w:rsidR="00022FE6" w:rsidRPr="00367587">
        <w:rPr>
          <w:rFonts w:ascii="Arial" w:hAnsi="Arial" w:cs="Arial"/>
        </w:rPr>
        <w:t xml:space="preserve">. This will include how often you wish to be kept informed and at what stages of the investigation. </w:t>
      </w:r>
      <w:r w:rsidR="000B0CCB" w:rsidRPr="00367587">
        <w:rPr>
          <w:rFonts w:ascii="Arial" w:hAnsi="Arial" w:cs="Arial"/>
        </w:rPr>
        <w:t xml:space="preserve">If you would like to know what material has been retained and when it is shared this will form part of that plan. </w:t>
      </w:r>
    </w:p>
    <w:p w14:paraId="0F7CD644" w14:textId="0602A96B" w:rsidR="008F28A6" w:rsidRPr="00367587" w:rsidRDefault="008F28A6" w:rsidP="008F28A6">
      <w:pPr>
        <w:jc w:val="both"/>
        <w:rPr>
          <w:rFonts w:ascii="Arial" w:hAnsi="Arial" w:cs="Arial"/>
          <w:b/>
          <w:sz w:val="32"/>
          <w:szCs w:val="32"/>
        </w:rPr>
      </w:pPr>
      <w:r w:rsidRPr="00367587">
        <w:rPr>
          <w:rFonts w:ascii="Arial" w:hAnsi="Arial" w:cs="Arial"/>
          <w:b/>
          <w:sz w:val="32"/>
          <w:szCs w:val="32"/>
        </w:rPr>
        <w:t>How will my data be kept secure?</w:t>
      </w:r>
    </w:p>
    <w:p w14:paraId="433495F7" w14:textId="0276C9A5" w:rsidR="008F28A6" w:rsidRPr="00367587" w:rsidRDefault="008F28A6" w:rsidP="008F28A6">
      <w:pPr>
        <w:jc w:val="both"/>
        <w:rPr>
          <w:rFonts w:ascii="Arial" w:hAnsi="Arial" w:cs="Arial"/>
        </w:rPr>
      </w:pPr>
      <w:r w:rsidRPr="00367587">
        <w:rPr>
          <w:rFonts w:ascii="Arial" w:hAnsi="Arial" w:cs="Arial"/>
        </w:rPr>
        <w:t>You may be particularly concerned about the security of any data which is downloaded and stored whilst the criminal investigation is ongoing. Here we briefly explain our commitment to keeping your data secure, but you can find further details in the Sensitive Processing Appropriate Policy Document referenced above, and in the Management of Police Information (MoPI) Authorised Professional Practice (APP) policy document issued by the College of Policing and available on their website</w:t>
      </w:r>
      <w:r w:rsidR="00E6771F">
        <w:rPr>
          <w:rFonts w:ascii="Arial" w:hAnsi="Arial" w:cs="Arial"/>
        </w:rPr>
        <w:t xml:space="preserve"> (the link is included below)</w:t>
      </w:r>
      <w:r w:rsidRPr="00367587">
        <w:rPr>
          <w:rFonts w:ascii="Arial" w:hAnsi="Arial" w:cs="Arial"/>
        </w:rPr>
        <w:t>.</w:t>
      </w:r>
      <w:r w:rsidR="00817CF8">
        <w:rPr>
          <w:rFonts w:ascii="Arial" w:hAnsi="Arial" w:cs="Arial"/>
        </w:rPr>
        <w:t xml:space="preserve"> </w:t>
      </w:r>
    </w:p>
    <w:p w14:paraId="25606CD1" w14:textId="006D9288" w:rsidR="008F28A6" w:rsidRPr="00367587" w:rsidRDefault="008F28A6" w:rsidP="008F28A6">
      <w:pPr>
        <w:jc w:val="both"/>
        <w:rPr>
          <w:rFonts w:ascii="Arial" w:hAnsi="Arial" w:cs="Arial"/>
        </w:rPr>
      </w:pPr>
      <w:r w:rsidRPr="00367587">
        <w:rPr>
          <w:rFonts w:ascii="Arial" w:hAnsi="Arial" w:cs="Arial"/>
        </w:rPr>
        <w:t xml:space="preserve">Any data that is downloaded from your device is kept on the [INSERT NAME OF FORCE] </w:t>
      </w:r>
      <w:r w:rsidR="00700888">
        <w:rPr>
          <w:rFonts w:ascii="Arial" w:hAnsi="Arial" w:cs="Arial"/>
        </w:rPr>
        <w:t>(insert how the material is stored – secure database, DVDs, encrypted USBs etc)</w:t>
      </w:r>
      <w:r w:rsidRPr="00367587">
        <w:rPr>
          <w:rFonts w:ascii="Arial" w:hAnsi="Arial" w:cs="Arial"/>
        </w:rPr>
        <w:t>]. It will be handled, stored and retained securely in accordance with the provisions of the Management of Police Information (MoPI) APP and, in the case of sensitive data, the Sensitive Processing Appropriate Policy Document.</w:t>
      </w:r>
    </w:p>
    <w:p w14:paraId="1FE4171C" w14:textId="77777777" w:rsidR="008F28A6" w:rsidRPr="00367587" w:rsidRDefault="008F28A6" w:rsidP="008F28A6">
      <w:pPr>
        <w:jc w:val="both"/>
        <w:rPr>
          <w:rFonts w:ascii="Arial" w:hAnsi="Arial" w:cs="Arial"/>
        </w:rPr>
      </w:pPr>
      <w:r w:rsidRPr="00367587">
        <w:rPr>
          <w:rFonts w:ascii="Arial" w:hAnsi="Arial" w:cs="Arial"/>
        </w:rPr>
        <w:t>The Sensitive Processing Appropriate Policy Document can be found at http://www.INSERT.</w:t>
      </w:r>
    </w:p>
    <w:p w14:paraId="7C245924" w14:textId="56055FFD" w:rsidR="000253D7" w:rsidRDefault="008F28A6" w:rsidP="008F28A6">
      <w:pPr>
        <w:jc w:val="both"/>
        <w:rPr>
          <w:rFonts w:ascii="Arial" w:hAnsi="Arial" w:cs="Arial"/>
        </w:rPr>
      </w:pPr>
      <w:r w:rsidRPr="00367587">
        <w:rPr>
          <w:rFonts w:ascii="Arial" w:hAnsi="Arial" w:cs="Arial"/>
        </w:rPr>
        <w:t xml:space="preserve">The Management of Police Information (MoPI) APP can be found at the College of Policing website </w:t>
      </w:r>
      <w:hyperlink r:id="rId8" w:history="1">
        <w:r w:rsidRPr="00367587">
          <w:rPr>
            <w:rStyle w:val="Hyperlink"/>
            <w:rFonts w:ascii="Arial" w:hAnsi="Arial" w:cs="Arial"/>
          </w:rPr>
          <w:t>http://www.college.police.uk</w:t>
        </w:r>
      </w:hyperlink>
      <w:r w:rsidRPr="00367587">
        <w:rPr>
          <w:rFonts w:ascii="Arial" w:hAnsi="Arial" w:cs="Arial"/>
        </w:rPr>
        <w:t xml:space="preserve">. </w:t>
      </w:r>
    </w:p>
    <w:p w14:paraId="2740464D" w14:textId="77777777" w:rsidR="005838BC" w:rsidRPr="005838BC" w:rsidRDefault="005838BC" w:rsidP="008F28A6">
      <w:pPr>
        <w:jc w:val="both"/>
        <w:rPr>
          <w:rFonts w:ascii="Arial" w:hAnsi="Arial" w:cs="Arial"/>
        </w:rPr>
      </w:pPr>
    </w:p>
    <w:p w14:paraId="3EDB64FB" w14:textId="01BDC15C" w:rsidR="008F28A6" w:rsidRPr="00367587" w:rsidRDefault="008F28A6" w:rsidP="008F28A6">
      <w:pPr>
        <w:jc w:val="both"/>
        <w:rPr>
          <w:rFonts w:ascii="Arial" w:hAnsi="Arial" w:cs="Arial"/>
          <w:b/>
          <w:sz w:val="32"/>
          <w:szCs w:val="32"/>
        </w:rPr>
      </w:pPr>
      <w:r w:rsidRPr="00367587">
        <w:rPr>
          <w:rFonts w:ascii="Arial" w:hAnsi="Arial" w:cs="Arial"/>
          <w:b/>
          <w:sz w:val="32"/>
          <w:szCs w:val="32"/>
        </w:rPr>
        <w:t>Further questions or complaints</w:t>
      </w:r>
    </w:p>
    <w:p w14:paraId="5DD98388"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 xml:space="preserve">If you have any further questions or you have a complaint, please speak to the investigating officer in charge of your case. </w:t>
      </w:r>
    </w:p>
    <w:p w14:paraId="7C97E9B2" w14:textId="77777777" w:rsidR="00367587" w:rsidRPr="007174A0" w:rsidRDefault="00367587" w:rsidP="00367587">
      <w:pPr>
        <w:spacing w:after="0" w:line="240" w:lineRule="auto"/>
        <w:rPr>
          <w:rFonts w:ascii="Arial" w:eastAsia="Calibri" w:hAnsi="Arial" w:cs="Arial"/>
        </w:rPr>
      </w:pPr>
    </w:p>
    <w:p w14:paraId="2B599B31" w14:textId="08C399E9" w:rsidR="00367587" w:rsidRPr="007174A0" w:rsidRDefault="00367587" w:rsidP="00367587">
      <w:pPr>
        <w:spacing w:after="0" w:line="240" w:lineRule="auto"/>
        <w:rPr>
          <w:rFonts w:ascii="Arial" w:eastAsia="Calibri" w:hAnsi="Arial" w:cs="Arial"/>
        </w:rPr>
      </w:pPr>
      <w:r w:rsidRPr="007174A0">
        <w:rPr>
          <w:rFonts w:ascii="Arial" w:eastAsia="Calibri" w:hAnsi="Arial" w:cs="Arial"/>
        </w:rPr>
        <w:t xml:space="preserve">Alternatively, you can contact our Professional Standards Department (insert force details). </w:t>
      </w:r>
    </w:p>
    <w:p w14:paraId="52F42CE7" w14:textId="77777777" w:rsidR="00367587" w:rsidRPr="007174A0" w:rsidRDefault="00367587" w:rsidP="00367587">
      <w:pPr>
        <w:spacing w:after="0" w:line="240" w:lineRule="auto"/>
        <w:rPr>
          <w:rFonts w:ascii="Arial" w:eastAsia="Calibri" w:hAnsi="Arial" w:cs="Arial"/>
        </w:rPr>
      </w:pPr>
    </w:p>
    <w:p w14:paraId="27A37E3E"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If you have a complaint regarding how the police have handled your data from your device</w:t>
      </w:r>
    </w:p>
    <w:p w14:paraId="462EE963"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device(s), you have the right to complain to the Information Commissioners Office, who are the UK's independent body set up to uphold information rights. They can be contacted</w:t>
      </w:r>
    </w:p>
    <w:p w14:paraId="10BC6524" w14:textId="77777777" w:rsidR="00367587" w:rsidRPr="007174A0" w:rsidRDefault="00367587" w:rsidP="00367587">
      <w:pPr>
        <w:spacing w:after="0" w:line="240" w:lineRule="auto"/>
        <w:rPr>
          <w:rFonts w:ascii="Arial" w:eastAsia="Calibri" w:hAnsi="Arial" w:cs="Arial"/>
        </w:rPr>
      </w:pPr>
      <w:proofErr w:type="gramStart"/>
      <w:r w:rsidRPr="007174A0">
        <w:rPr>
          <w:rFonts w:ascii="Arial" w:eastAsia="Calibri" w:hAnsi="Arial" w:cs="Arial"/>
        </w:rPr>
        <w:t>through</w:t>
      </w:r>
      <w:proofErr w:type="gramEnd"/>
      <w:r w:rsidRPr="007174A0">
        <w:rPr>
          <w:rFonts w:ascii="Arial" w:eastAsia="Calibri" w:hAnsi="Arial" w:cs="Arial"/>
        </w:rPr>
        <w:t xml:space="preserve"> their website on </w:t>
      </w:r>
      <w:hyperlink r:id="rId9" w:history="1">
        <w:r w:rsidRPr="007174A0">
          <w:rPr>
            <w:rFonts w:ascii="Arial" w:eastAsia="Calibri" w:hAnsi="Arial" w:cs="Arial"/>
            <w:color w:val="0563C1"/>
            <w:u w:val="single"/>
          </w:rPr>
          <w:t>https://ico.org.uk/make-a-complaint/</w:t>
        </w:r>
      </w:hyperlink>
      <w:r w:rsidRPr="007174A0">
        <w:rPr>
          <w:rFonts w:ascii="Arial" w:eastAsia="Calibri" w:hAnsi="Arial" w:cs="Arial"/>
        </w:rPr>
        <w:t xml:space="preserve">  or 0303 123 1113.</w:t>
      </w:r>
    </w:p>
    <w:p w14:paraId="2680D851" w14:textId="77777777" w:rsidR="00367587" w:rsidRPr="007174A0" w:rsidRDefault="00367587" w:rsidP="00367587">
      <w:pPr>
        <w:spacing w:after="0" w:line="240" w:lineRule="auto"/>
        <w:rPr>
          <w:rFonts w:ascii="Arial" w:eastAsia="Calibri" w:hAnsi="Arial" w:cs="Arial"/>
        </w:rPr>
      </w:pPr>
    </w:p>
    <w:p w14:paraId="37F764C8" w14:textId="77777777" w:rsidR="00367587" w:rsidRPr="007174A0" w:rsidRDefault="00367587" w:rsidP="00367587">
      <w:pPr>
        <w:spacing w:after="0" w:line="240" w:lineRule="auto"/>
        <w:rPr>
          <w:rFonts w:ascii="Arial" w:eastAsia="Calibri" w:hAnsi="Arial" w:cs="Arial"/>
        </w:rPr>
      </w:pPr>
      <w:r w:rsidRPr="007174A0">
        <w:rPr>
          <w:rFonts w:ascii="Arial" w:eastAsia="Calibri" w:hAnsi="Arial" w:cs="Arial"/>
        </w:rPr>
        <w:t>National Support Agencies</w:t>
      </w:r>
    </w:p>
    <w:p w14:paraId="28E21FD4"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Victim Support 0808 1689 111/0808 1689 293 or www.victimsupport.org.uk</w:t>
      </w:r>
    </w:p>
    <w:p w14:paraId="05EBD353"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Rape Crisis 0808 802 9999 or www.rapecrisis.org.uk</w:t>
      </w:r>
    </w:p>
    <w:p w14:paraId="4316B952"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SAMM 0845 782 3440 or 0121 472 2912 www.samm.org.uk</w:t>
      </w:r>
    </w:p>
    <w:p w14:paraId="59D05208"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Citizens Advice Bureau www.citizensadvice.org.uk</w:t>
      </w:r>
    </w:p>
    <w:p w14:paraId="27E7F58B" w14:textId="77777777" w:rsidR="00367587" w:rsidRPr="007174A0" w:rsidRDefault="00367587" w:rsidP="00367587">
      <w:pPr>
        <w:numPr>
          <w:ilvl w:val="0"/>
          <w:numId w:val="5"/>
        </w:numPr>
        <w:spacing w:after="0" w:line="240" w:lineRule="auto"/>
        <w:contextualSpacing/>
        <w:rPr>
          <w:rFonts w:ascii="Arial" w:eastAsia="Calibri" w:hAnsi="Arial" w:cs="Arial"/>
        </w:rPr>
      </w:pPr>
      <w:r w:rsidRPr="007174A0">
        <w:rPr>
          <w:rFonts w:ascii="Arial" w:eastAsia="Calibri" w:hAnsi="Arial" w:cs="Arial"/>
        </w:rPr>
        <w:t xml:space="preserve">UK Government Website </w:t>
      </w:r>
      <w:hyperlink r:id="rId10" w:history="1">
        <w:r w:rsidRPr="007174A0">
          <w:rPr>
            <w:rFonts w:ascii="Arial" w:eastAsia="Calibri" w:hAnsi="Arial" w:cs="Arial"/>
            <w:color w:val="0563C1"/>
            <w:u w:val="single"/>
          </w:rPr>
          <w:t>www.gov.uk/find-a-community-support-group-or-organisation</w:t>
        </w:r>
      </w:hyperlink>
    </w:p>
    <w:p w14:paraId="36B1494A" w14:textId="77777777" w:rsidR="008F28A6" w:rsidRPr="008F28A6" w:rsidRDefault="008F28A6" w:rsidP="008F28A6">
      <w:pPr>
        <w:jc w:val="both"/>
        <w:rPr>
          <w:rFonts w:ascii="Arial" w:hAnsi="Arial" w:cs="Arial"/>
        </w:rPr>
      </w:pPr>
    </w:p>
    <w:sectPr w:rsidR="008F28A6" w:rsidRPr="008F28A6">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261D1" w16cex:dateUtc="2020-07-22T05:57:00Z"/>
  <w16cex:commentExtensible w16cex:durableId="22C28045" w16cex:dateUtc="2020-07-22T08:0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942E0" w14:textId="77777777" w:rsidR="00FB286D" w:rsidRDefault="00FB286D" w:rsidP="003320CF">
      <w:pPr>
        <w:spacing w:after="0" w:line="240" w:lineRule="auto"/>
      </w:pPr>
      <w:r>
        <w:separator/>
      </w:r>
    </w:p>
  </w:endnote>
  <w:endnote w:type="continuationSeparator" w:id="0">
    <w:p w14:paraId="7EAF6A8D" w14:textId="77777777" w:rsidR="00FB286D" w:rsidRDefault="00FB286D" w:rsidP="0033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980228"/>
      <w:docPartObj>
        <w:docPartGallery w:val="Page Numbers (Bottom of Page)"/>
        <w:docPartUnique/>
      </w:docPartObj>
    </w:sdtPr>
    <w:sdtEndPr>
      <w:rPr>
        <w:noProof/>
      </w:rPr>
    </w:sdtEndPr>
    <w:sdtContent>
      <w:p w14:paraId="0FAA1A39" w14:textId="2D12A629" w:rsidR="00EA451C" w:rsidRDefault="00EA451C">
        <w:pPr>
          <w:pStyle w:val="Footer"/>
        </w:pPr>
        <w:r>
          <w:fldChar w:fldCharType="begin"/>
        </w:r>
        <w:r>
          <w:instrText xml:space="preserve"> PAGE   \* MERGEFORMAT </w:instrText>
        </w:r>
        <w:r>
          <w:fldChar w:fldCharType="separate"/>
        </w:r>
        <w:r w:rsidR="00CB0A93">
          <w:rPr>
            <w:noProof/>
          </w:rPr>
          <w:t>4</w:t>
        </w:r>
        <w:r>
          <w:rPr>
            <w:noProof/>
          </w:rPr>
          <w:fldChar w:fldCharType="end"/>
        </w:r>
      </w:p>
    </w:sdtContent>
  </w:sdt>
  <w:p w14:paraId="140D4BF9" w14:textId="77777777" w:rsidR="00EA451C" w:rsidRDefault="00EA4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5116A" w14:textId="77777777" w:rsidR="00FB286D" w:rsidRDefault="00FB286D" w:rsidP="003320CF">
      <w:pPr>
        <w:spacing w:after="0" w:line="240" w:lineRule="auto"/>
      </w:pPr>
      <w:r>
        <w:separator/>
      </w:r>
    </w:p>
  </w:footnote>
  <w:footnote w:type="continuationSeparator" w:id="0">
    <w:p w14:paraId="7516157B" w14:textId="77777777" w:rsidR="00FB286D" w:rsidRDefault="00FB286D" w:rsidP="00332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E48FB" w14:textId="41FE09D2" w:rsidR="00CB0A93" w:rsidRDefault="00CB0A93">
    <w:pPr>
      <w:pStyle w:val="Header"/>
    </w:pPr>
    <w:r>
      <w:tab/>
    </w:r>
    <w:r>
      <w:tab/>
    </w:r>
    <w:r>
      <w:rPr>
        <w:rFonts w:ascii="Calibri" w:eastAsia="Calibri" w:hAnsi="Calibri" w:cs="Times New Roman"/>
        <w:b/>
        <w:sz w:val="32"/>
        <w:szCs w:val="32"/>
      </w:rPr>
      <w:t>DPNb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A7370"/>
    <w:multiLevelType w:val="hybridMultilevel"/>
    <w:tmpl w:val="89C48546"/>
    <w:lvl w:ilvl="0" w:tplc="08090001">
      <w:start w:val="1"/>
      <w:numFmt w:val="bullet"/>
      <w:lvlText w:val=""/>
      <w:lvlJc w:val="left"/>
      <w:pPr>
        <w:ind w:left="720" w:hanging="360"/>
      </w:pPr>
      <w:rPr>
        <w:rFonts w:ascii="Symbol" w:hAnsi="Symbol" w:hint="default"/>
      </w:rPr>
    </w:lvl>
    <w:lvl w:ilvl="1" w:tplc="6674EE06">
      <w:start w:val="1"/>
      <w:numFmt w:val="decimal"/>
      <w:lvlText w:val="%2."/>
      <w:lvlJc w:val="left"/>
      <w:pPr>
        <w:ind w:left="1440" w:hanging="360"/>
      </w:pPr>
      <w:rPr>
        <w:rFonts w:ascii="Arial" w:eastAsiaTheme="minorHAnsi" w:hAnsi="Arial" w:cs="Arial"/>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15CE9"/>
    <w:multiLevelType w:val="hybridMultilevel"/>
    <w:tmpl w:val="32BC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54337"/>
    <w:multiLevelType w:val="hybridMultilevel"/>
    <w:tmpl w:val="9CAE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B5306"/>
    <w:multiLevelType w:val="hybridMultilevel"/>
    <w:tmpl w:val="A9DE1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D76C9E"/>
    <w:multiLevelType w:val="hybridMultilevel"/>
    <w:tmpl w:val="8A36A59A"/>
    <w:lvl w:ilvl="0" w:tplc="B90C8164">
      <w:start w:val="1"/>
      <w:numFmt w:val="decimal"/>
      <w:lvlText w:val="%1."/>
      <w:lvlJc w:val="left"/>
      <w:pPr>
        <w:ind w:left="780" w:hanging="360"/>
      </w:pPr>
      <w:rPr>
        <w:rFonts w:ascii="Arial" w:eastAsia="Calibri" w:hAnsi="Arial" w:cs="Arial"/>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10F1524"/>
    <w:multiLevelType w:val="hybridMultilevel"/>
    <w:tmpl w:val="843C6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B9"/>
    <w:rsid w:val="00022FE6"/>
    <w:rsid w:val="000253D7"/>
    <w:rsid w:val="0002684A"/>
    <w:rsid w:val="00041EF7"/>
    <w:rsid w:val="00073EAE"/>
    <w:rsid w:val="00075B4B"/>
    <w:rsid w:val="00083FA7"/>
    <w:rsid w:val="000910C2"/>
    <w:rsid w:val="00093FE0"/>
    <w:rsid w:val="000B0CCB"/>
    <w:rsid w:val="000C4E68"/>
    <w:rsid w:val="000C78D2"/>
    <w:rsid w:val="000F5B06"/>
    <w:rsid w:val="00102D79"/>
    <w:rsid w:val="00103A62"/>
    <w:rsid w:val="001128B7"/>
    <w:rsid w:val="00125B4A"/>
    <w:rsid w:val="00150DEC"/>
    <w:rsid w:val="001639C9"/>
    <w:rsid w:val="00170150"/>
    <w:rsid w:val="00173F91"/>
    <w:rsid w:val="0018406B"/>
    <w:rsid w:val="001A6C3C"/>
    <w:rsid w:val="001D5D68"/>
    <w:rsid w:val="0021389B"/>
    <w:rsid w:val="00235D64"/>
    <w:rsid w:val="00271368"/>
    <w:rsid w:val="0029428C"/>
    <w:rsid w:val="002A5832"/>
    <w:rsid w:val="002C5459"/>
    <w:rsid w:val="002D7F8F"/>
    <w:rsid w:val="00305BB0"/>
    <w:rsid w:val="003170E1"/>
    <w:rsid w:val="00326C3B"/>
    <w:rsid w:val="003320CF"/>
    <w:rsid w:val="00335164"/>
    <w:rsid w:val="0036018C"/>
    <w:rsid w:val="00367587"/>
    <w:rsid w:val="003A1561"/>
    <w:rsid w:val="00437B2D"/>
    <w:rsid w:val="00466B2A"/>
    <w:rsid w:val="00474D52"/>
    <w:rsid w:val="00485BA8"/>
    <w:rsid w:val="004C1FDB"/>
    <w:rsid w:val="004D646D"/>
    <w:rsid w:val="004F71FC"/>
    <w:rsid w:val="00507DC4"/>
    <w:rsid w:val="00524E42"/>
    <w:rsid w:val="005838BC"/>
    <w:rsid w:val="00587529"/>
    <w:rsid w:val="005B0143"/>
    <w:rsid w:val="005B59A0"/>
    <w:rsid w:val="005F00FF"/>
    <w:rsid w:val="00616D73"/>
    <w:rsid w:val="00654B5A"/>
    <w:rsid w:val="00665735"/>
    <w:rsid w:val="00671532"/>
    <w:rsid w:val="006933FB"/>
    <w:rsid w:val="006C2354"/>
    <w:rsid w:val="00700888"/>
    <w:rsid w:val="007174A0"/>
    <w:rsid w:val="007221B7"/>
    <w:rsid w:val="00777B39"/>
    <w:rsid w:val="00781DB9"/>
    <w:rsid w:val="00817CF8"/>
    <w:rsid w:val="00843DEB"/>
    <w:rsid w:val="008464DE"/>
    <w:rsid w:val="008477A6"/>
    <w:rsid w:val="0085690C"/>
    <w:rsid w:val="008A7276"/>
    <w:rsid w:val="008C4F94"/>
    <w:rsid w:val="008E38DA"/>
    <w:rsid w:val="008F28A6"/>
    <w:rsid w:val="00905F4F"/>
    <w:rsid w:val="009737B5"/>
    <w:rsid w:val="00973CB5"/>
    <w:rsid w:val="00973FC7"/>
    <w:rsid w:val="00997227"/>
    <w:rsid w:val="009B5D75"/>
    <w:rsid w:val="00A00344"/>
    <w:rsid w:val="00A27023"/>
    <w:rsid w:val="00A47F63"/>
    <w:rsid w:val="00A80D53"/>
    <w:rsid w:val="00AA7B30"/>
    <w:rsid w:val="00AE2E27"/>
    <w:rsid w:val="00AE62FF"/>
    <w:rsid w:val="00B10241"/>
    <w:rsid w:val="00B15CF5"/>
    <w:rsid w:val="00B4480A"/>
    <w:rsid w:val="00B7107B"/>
    <w:rsid w:val="00B9782B"/>
    <w:rsid w:val="00BD7C5A"/>
    <w:rsid w:val="00BE11F9"/>
    <w:rsid w:val="00BF4356"/>
    <w:rsid w:val="00C12C1E"/>
    <w:rsid w:val="00C41108"/>
    <w:rsid w:val="00C8697E"/>
    <w:rsid w:val="00CB0A93"/>
    <w:rsid w:val="00D50B3E"/>
    <w:rsid w:val="00D571B2"/>
    <w:rsid w:val="00D674E1"/>
    <w:rsid w:val="00DA1CFC"/>
    <w:rsid w:val="00DD70FF"/>
    <w:rsid w:val="00DE20DB"/>
    <w:rsid w:val="00E01BF3"/>
    <w:rsid w:val="00E47A91"/>
    <w:rsid w:val="00E6771F"/>
    <w:rsid w:val="00E72075"/>
    <w:rsid w:val="00E82274"/>
    <w:rsid w:val="00E9293F"/>
    <w:rsid w:val="00E9326A"/>
    <w:rsid w:val="00EA451C"/>
    <w:rsid w:val="00EC19D9"/>
    <w:rsid w:val="00F16017"/>
    <w:rsid w:val="00F220C8"/>
    <w:rsid w:val="00F473D7"/>
    <w:rsid w:val="00F9486D"/>
    <w:rsid w:val="00FB286D"/>
    <w:rsid w:val="00FE114D"/>
    <w:rsid w:val="00FE6D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174C55"/>
  <w15:docId w15:val="{BBB780AE-E41D-4BFA-82CE-347C7EC9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4E1"/>
    <w:pPr>
      <w:ind w:left="720"/>
      <w:contextualSpacing/>
    </w:pPr>
  </w:style>
  <w:style w:type="character" w:styleId="CommentReference">
    <w:name w:val="annotation reference"/>
    <w:basedOn w:val="DefaultParagraphFont"/>
    <w:uiPriority w:val="99"/>
    <w:semiHidden/>
    <w:unhideWhenUsed/>
    <w:rsid w:val="00093FE0"/>
    <w:rPr>
      <w:sz w:val="16"/>
      <w:szCs w:val="16"/>
    </w:rPr>
  </w:style>
  <w:style w:type="paragraph" w:styleId="CommentText">
    <w:name w:val="annotation text"/>
    <w:basedOn w:val="Normal"/>
    <w:link w:val="CommentTextChar"/>
    <w:uiPriority w:val="99"/>
    <w:semiHidden/>
    <w:unhideWhenUsed/>
    <w:rsid w:val="00093FE0"/>
    <w:pPr>
      <w:spacing w:line="240" w:lineRule="auto"/>
    </w:pPr>
    <w:rPr>
      <w:sz w:val="20"/>
      <w:szCs w:val="20"/>
    </w:rPr>
  </w:style>
  <w:style w:type="character" w:customStyle="1" w:styleId="CommentTextChar">
    <w:name w:val="Comment Text Char"/>
    <w:basedOn w:val="DefaultParagraphFont"/>
    <w:link w:val="CommentText"/>
    <w:uiPriority w:val="99"/>
    <w:semiHidden/>
    <w:rsid w:val="00093FE0"/>
    <w:rPr>
      <w:sz w:val="20"/>
      <w:szCs w:val="20"/>
    </w:rPr>
  </w:style>
  <w:style w:type="paragraph" w:styleId="CommentSubject">
    <w:name w:val="annotation subject"/>
    <w:basedOn w:val="CommentText"/>
    <w:next w:val="CommentText"/>
    <w:link w:val="CommentSubjectChar"/>
    <w:uiPriority w:val="99"/>
    <w:semiHidden/>
    <w:unhideWhenUsed/>
    <w:rsid w:val="00093FE0"/>
    <w:rPr>
      <w:b/>
      <w:bCs/>
    </w:rPr>
  </w:style>
  <w:style w:type="character" w:customStyle="1" w:styleId="CommentSubjectChar">
    <w:name w:val="Comment Subject Char"/>
    <w:basedOn w:val="CommentTextChar"/>
    <w:link w:val="CommentSubject"/>
    <w:uiPriority w:val="99"/>
    <w:semiHidden/>
    <w:rsid w:val="00093FE0"/>
    <w:rPr>
      <w:b/>
      <w:bCs/>
      <w:sz w:val="20"/>
      <w:szCs w:val="20"/>
    </w:rPr>
  </w:style>
  <w:style w:type="paragraph" w:styleId="BalloonText">
    <w:name w:val="Balloon Text"/>
    <w:basedOn w:val="Normal"/>
    <w:link w:val="BalloonTextChar"/>
    <w:uiPriority w:val="99"/>
    <w:semiHidden/>
    <w:unhideWhenUsed/>
    <w:rsid w:val="00093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E0"/>
    <w:rPr>
      <w:rFonts w:ascii="Segoe UI" w:hAnsi="Segoe UI" w:cs="Segoe UI"/>
      <w:sz w:val="18"/>
      <w:szCs w:val="18"/>
    </w:rPr>
  </w:style>
  <w:style w:type="paragraph" w:styleId="Header">
    <w:name w:val="header"/>
    <w:basedOn w:val="Normal"/>
    <w:link w:val="HeaderChar"/>
    <w:uiPriority w:val="99"/>
    <w:unhideWhenUsed/>
    <w:rsid w:val="0033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0CF"/>
  </w:style>
  <w:style w:type="paragraph" w:styleId="Footer">
    <w:name w:val="footer"/>
    <w:basedOn w:val="Normal"/>
    <w:link w:val="FooterChar"/>
    <w:uiPriority w:val="99"/>
    <w:unhideWhenUsed/>
    <w:rsid w:val="0033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0CF"/>
  </w:style>
  <w:style w:type="character" w:styleId="Hyperlink">
    <w:name w:val="Hyperlink"/>
    <w:basedOn w:val="DefaultParagraphFont"/>
    <w:uiPriority w:val="99"/>
    <w:unhideWhenUsed/>
    <w:rsid w:val="008F28A6"/>
    <w:rPr>
      <w:color w:val="0563C1" w:themeColor="hyperlink"/>
      <w:u w:val="single"/>
    </w:rPr>
  </w:style>
  <w:style w:type="paragraph" w:styleId="Revision">
    <w:name w:val="Revision"/>
    <w:hidden/>
    <w:uiPriority w:val="99"/>
    <w:semiHidden/>
    <w:rsid w:val="00A003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5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find-a-community-support-group-or-organisation" TargetMode="Externa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C512-C8F1-4889-9962-5EBA0DB7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B769ADF5</Template>
  <TotalTime>0</TotalTime>
  <Pages>4</Pages>
  <Words>1782</Words>
  <Characters>10161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Hampshire Constabulary</Company>
  <LinksUpToDate>false</LinksUpToDate>
  <CharactersWithSpaces>11920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 Jonathan</dc:creator>
  <cp:keywords/>
  <dc:description/>
  <cp:lastModifiedBy>Groenen Jonathan</cp:lastModifiedBy>
  <cp:revision>2</cp:revision>
  <dcterms:created xsi:type="dcterms:W3CDTF">2020-09-01T08:55:00Z</dcterms:created>
  <dcterms:modified xsi:type="dcterms:W3CDTF">2020-09-01T08:55:00Z</dcterms:modified>
</cp:coreProperties>
</file>