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D565F" w14:textId="17B496C7" w:rsidR="004475C8" w:rsidRDefault="00F262FA" w:rsidP="00014B3B">
      <w:pPr>
        <w:rPr>
          <w:lang w:val="en-GB"/>
        </w:rPr>
      </w:pPr>
      <w:r>
        <w:rPr>
          <w:lang w:val="en-GB"/>
        </w:rPr>
        <w:t>5</w:t>
      </w:r>
      <w:r w:rsidR="00426494">
        <w:rPr>
          <w:lang w:val="en-GB"/>
        </w:rPr>
        <w:t xml:space="preserve"> December</w:t>
      </w:r>
      <w:r w:rsidR="004475C8" w:rsidRPr="2AC4F6FD">
        <w:rPr>
          <w:lang w:val="en-GB"/>
        </w:rPr>
        <w:t xml:space="preserve"> 2024 </w:t>
      </w:r>
      <w:r w:rsidR="00941C35">
        <w:rPr>
          <w:lang w:val="en-GB"/>
        </w:rPr>
        <w:t xml:space="preserve">- </w:t>
      </w:r>
      <w:r w:rsidR="00426494">
        <w:rPr>
          <w:lang w:val="en-GB"/>
        </w:rPr>
        <w:t>for immedi</w:t>
      </w:r>
      <w:r w:rsidR="009838C8">
        <w:rPr>
          <w:lang w:val="en-GB"/>
        </w:rPr>
        <w:t>ate release</w:t>
      </w:r>
    </w:p>
    <w:p w14:paraId="029CF506" w14:textId="050D32A4" w:rsidR="00185306" w:rsidRDefault="009B1A9A" w:rsidP="00185306">
      <w:r w:rsidRPr="2AC4F6FD">
        <w:rPr>
          <w:rFonts w:ascii="Calibri Light" w:hAnsi="Calibri Light"/>
          <w:sz w:val="52"/>
          <w:szCs w:val="52"/>
          <w:lang w:val="en-GB"/>
        </w:rPr>
        <w:t>Broads Authority declare a Biodiversity Emergency</w:t>
      </w:r>
      <w:r>
        <w:rPr>
          <w:rFonts w:ascii="Calibri Light" w:hAnsi="Calibri Light"/>
          <w:sz w:val="52"/>
          <w:lang w:val="en-GB"/>
        </w:rPr>
        <w:br/>
      </w:r>
      <w:r w:rsidR="00185306">
        <w:rPr>
          <w:rFonts w:cstheme="minorHAnsi"/>
          <w:i/>
          <w:iCs/>
          <w:color w:val="2B353A"/>
          <w:shd w:val="clear" w:color="auto" w:fill="FFFFFF"/>
        </w:rPr>
        <w:br/>
      </w:r>
      <w:r w:rsidR="00185306" w:rsidRPr="00941C35">
        <w:rPr>
          <w:i/>
          <w:iCs/>
          <w:color w:val="000000" w:themeColor="text1"/>
        </w:rPr>
        <w:t xml:space="preserve">The Broads has been losing species at a rate of six per decade for half a century. </w:t>
      </w:r>
      <w:r w:rsidR="00185306" w:rsidRPr="00941C35">
        <w:rPr>
          <w:i/>
          <w:iCs/>
        </w:rPr>
        <w:t xml:space="preserve">The Authority has stated that urgent action is required to protect wildlife species from the impact of climate change and environmental pollution.   </w:t>
      </w:r>
      <w:r w:rsidR="00185306">
        <w:br/>
      </w:r>
      <w:r w:rsidR="00185306">
        <w:br/>
        <w:t>Iconic species in the Broads are at risk from warmer, wetter winters, and sea-level rise as a result of climate change. The greater frequency and intensity of storms will also increase the risk of sewage runoff in the Broads. These multiple stressors threaten the survival of some plants and animals.</w:t>
      </w:r>
    </w:p>
    <w:p w14:paraId="5A708A8B" w14:textId="2EC54C62" w:rsidR="00185306" w:rsidRDefault="25C23631" w:rsidP="00185306">
      <w:r>
        <w:t xml:space="preserve">The </w:t>
      </w:r>
      <w:r w:rsidR="00E82A33">
        <w:t xml:space="preserve">aim of the </w:t>
      </w:r>
      <w:r w:rsidR="4D08AA54">
        <w:t>d</w:t>
      </w:r>
      <w:r>
        <w:t xml:space="preserve">eclaration </w:t>
      </w:r>
      <w:r w:rsidR="00E82A33">
        <w:t xml:space="preserve">is to </w:t>
      </w:r>
      <w:r>
        <w:t xml:space="preserve">raise public and political awareness, emphasising the urgency for immediate action to protect and restore the environment. It </w:t>
      </w:r>
      <w:r w:rsidR="00E82A33">
        <w:t>will</w:t>
      </w:r>
      <w:r>
        <w:t xml:space="preserve"> foster stronger partnerships with local stakeholders, encouraging collaboration on critical issues. </w:t>
      </w:r>
    </w:p>
    <w:p w14:paraId="2A7FEC83" w14:textId="77777777" w:rsidR="00185306" w:rsidRDefault="00185306" w:rsidP="00185306">
      <w:r>
        <w:t xml:space="preserve">Key to enhancing biodiversity in a changing climate is better management of water in the Broads catchment area – so that the land retains water in the floodplains during winter (without increasing flooding) to then be more available for nature in the summer months. </w:t>
      </w:r>
    </w:p>
    <w:p w14:paraId="3E453C88" w14:textId="162A7E6E" w:rsidR="002F4825" w:rsidRPr="002F4825" w:rsidRDefault="00185306" w:rsidP="002F4825">
      <w:pPr>
        <w:rPr>
          <w:lang w:val="en-GB"/>
        </w:rPr>
      </w:pPr>
      <w:r>
        <w:t>Broads Authority, Environment Policy Adviser Andrea Kelly, said:</w:t>
      </w:r>
      <w:r w:rsidR="008D0189">
        <w:br/>
      </w:r>
      <w:r>
        <w:br/>
      </w:r>
      <w:r w:rsidRPr="7EE64D30">
        <w:rPr>
          <w:i/>
          <w:iCs/>
        </w:rPr>
        <w:t>“Measures to enhance biodiversity through better land and water management in the Broads are the missing puzzle pieces that will allow communities in the Broads to adapt to changing climates, reduce the impact of flooding, and create</w:t>
      </w:r>
      <w:r w:rsidR="00F262FA">
        <w:rPr>
          <w:i/>
          <w:iCs/>
        </w:rPr>
        <w:t xml:space="preserve"> </w:t>
      </w:r>
      <w:r w:rsidRPr="7EE64D30">
        <w:rPr>
          <w:i/>
          <w:iCs/>
        </w:rPr>
        <w:t>diverse ecosystems that support more wildlife.</w:t>
      </w:r>
      <w:r>
        <w:br/>
      </w:r>
      <w:r>
        <w:br/>
      </w:r>
      <w:r w:rsidRPr="7EE64D30">
        <w:rPr>
          <w:i/>
          <w:iCs/>
        </w:rPr>
        <w:t>“However, time is running out and we need immediate action. This declaration sets out how we can start to reverse species decline so that people and wildlife can become resilient in facing climate change.”</w:t>
      </w:r>
      <w:r>
        <w:t xml:space="preserve"> </w:t>
      </w:r>
      <w:r>
        <w:br/>
      </w:r>
      <w:r>
        <w:br/>
        <w:t>The Water Management Alliance and the Internal Drainage Boards are key partners. However, there are many challenges they face, including aging infrastructure and pumps which require costly replacement, and must also be fish and eel friendly.</w:t>
      </w:r>
      <w:r>
        <w:br/>
      </w:r>
      <w:r>
        <w:br/>
      </w:r>
      <w:r w:rsidR="002F4825" w:rsidRPr="002F4825">
        <w:rPr>
          <w:lang w:val="en-GB"/>
        </w:rPr>
        <w:t>Phil Cammile, Chief Executive of the Water Management Alliance said</w:t>
      </w:r>
      <w:r w:rsidR="00A0788C">
        <w:rPr>
          <w:lang w:val="en-GB"/>
        </w:rPr>
        <w:t>:</w:t>
      </w:r>
    </w:p>
    <w:p w14:paraId="01300F57" w14:textId="77777777" w:rsidR="002F4825" w:rsidRPr="002F4825" w:rsidRDefault="002F4825" w:rsidP="002F4825">
      <w:pPr>
        <w:rPr>
          <w:i/>
          <w:iCs/>
          <w:lang w:val="en-GB"/>
        </w:rPr>
      </w:pPr>
      <w:r w:rsidRPr="002F4825">
        <w:rPr>
          <w:i/>
          <w:iCs/>
          <w:lang w:val="en-GB"/>
        </w:rPr>
        <w:t>“We acknowledge the climate emergency unfolding within our Broadland Internal Drainage Board catchments. The growing frequency of intense rainfall, followed by prolonged droughts, is already causing serious environmental challenges, including threats to food security.</w:t>
      </w:r>
    </w:p>
    <w:p w14:paraId="2BC93F98" w14:textId="64121E18" w:rsidR="002F4825" w:rsidRPr="002F4825" w:rsidRDefault="004375B4" w:rsidP="002F4825">
      <w:pPr>
        <w:rPr>
          <w:i/>
          <w:iCs/>
          <w:lang w:val="en-GB"/>
        </w:rPr>
      </w:pPr>
      <w:r>
        <w:rPr>
          <w:i/>
          <w:iCs/>
          <w:lang w:val="en-GB"/>
        </w:rPr>
        <w:lastRenderedPageBreak/>
        <w:t>“</w:t>
      </w:r>
      <w:r w:rsidR="002F4825" w:rsidRPr="002F4825">
        <w:rPr>
          <w:i/>
          <w:iCs/>
          <w:lang w:val="en-GB"/>
        </w:rPr>
        <w:t>Urgent investment in critical pumping and water management infrastructure is essential to ensure it is resilient, adaptable, and equipped to manage flooding while safely storing freshwater, the key to improving drought resilience.</w:t>
      </w:r>
    </w:p>
    <w:p w14:paraId="62996C88" w14:textId="7315B4EB" w:rsidR="002F4825" w:rsidRPr="002F4825" w:rsidRDefault="004375B4" w:rsidP="002F4825">
      <w:pPr>
        <w:rPr>
          <w:i/>
          <w:iCs/>
          <w:lang w:val="en-GB"/>
        </w:rPr>
      </w:pPr>
      <w:r>
        <w:rPr>
          <w:i/>
          <w:iCs/>
          <w:lang w:val="en-GB"/>
        </w:rPr>
        <w:t>“</w:t>
      </w:r>
      <w:r w:rsidR="002F4825" w:rsidRPr="002F4825">
        <w:rPr>
          <w:i/>
          <w:iCs/>
          <w:lang w:val="en-GB"/>
        </w:rPr>
        <w:t>To protect what matters most, we must collaborate and innovate. Together, we can accelerate efforts to restore, protect, and enhance the environment while driving forward sustainable agriculture, housing, tourism and wider economic growth now and for future generations.”</w:t>
      </w:r>
    </w:p>
    <w:p w14:paraId="08A12B4B" w14:textId="3709526A" w:rsidR="00185306" w:rsidRDefault="00185306" w:rsidP="00185306">
      <w:r>
        <w:t>The Biodiversity Emergency Declaration would be delivered using the ‘Broads Nature Recovery Strategy’ and its plan as the mechanisms to monitor change.</w:t>
      </w:r>
    </w:p>
    <w:p w14:paraId="7C28EE02" w14:textId="644FA4C0" w:rsidR="00B263D4" w:rsidRDefault="25C23631" w:rsidP="001D554B">
      <w:r>
        <w:t xml:space="preserve">The Authority recognises the challenges facing farming and the environment. Examples of partnership work in the Broads include the </w:t>
      </w:r>
      <w:hyperlink r:id="rId11">
        <w:r w:rsidRPr="4D47D345">
          <w:rPr>
            <w:rStyle w:val="Hyperlink"/>
          </w:rPr>
          <w:t>Broads Biodiversity Partnership</w:t>
        </w:r>
      </w:hyperlink>
      <w:r>
        <w:t xml:space="preserve">, </w:t>
      </w:r>
      <w:hyperlink r:id="rId12">
        <w:r w:rsidRPr="4D47D345">
          <w:rPr>
            <w:rStyle w:val="Hyperlink"/>
          </w:rPr>
          <w:t>Broads Peatland Partnership</w:t>
        </w:r>
      </w:hyperlink>
      <w:r>
        <w:t xml:space="preserve">, and </w:t>
      </w:r>
      <w:hyperlink r:id="rId13">
        <w:r w:rsidRPr="4D47D345">
          <w:rPr>
            <w:rStyle w:val="Hyperlink"/>
            <w:rFonts w:ascii="Aptos" w:eastAsia="Aptos" w:hAnsi="Aptos" w:cs="Aptos"/>
            <w:lang w:val="en-GB"/>
          </w:rPr>
          <w:t>Farming in Protected Landscapes</w:t>
        </w:r>
      </w:hyperlink>
      <w:r w:rsidRPr="4D47D345">
        <w:rPr>
          <w:rFonts w:ascii="Aptos" w:eastAsia="Aptos" w:hAnsi="Aptos" w:cs="Aptos"/>
          <w:lang w:val="en-GB"/>
        </w:rPr>
        <w:t xml:space="preserve"> </w:t>
      </w:r>
      <w:r>
        <w:t xml:space="preserve">which support farmers with financial incentives to develop farming practices that adapt to climate change, restore peatland soils and work to improve water management, not at the cost of farming. </w:t>
      </w:r>
      <w:r>
        <w:br/>
      </w:r>
      <w:r w:rsidR="001D554B">
        <w:rPr>
          <w:rFonts w:ascii="Calibri" w:hAnsi="Calibri" w:cs="Calibri"/>
        </w:rPr>
        <w:br/>
      </w:r>
      <w:r w:rsidR="00185306" w:rsidRPr="0011464E">
        <w:rPr>
          <w:rFonts w:ascii="Calibri" w:hAnsi="Calibri" w:cs="Calibri"/>
        </w:rPr>
        <w:t xml:space="preserve">Read the full Biodiversity Emergency Declaration </w:t>
      </w:r>
      <w:r w:rsidR="00B263D4">
        <w:rPr>
          <w:rFonts w:ascii="Calibri" w:hAnsi="Calibri" w:cs="Calibri"/>
        </w:rPr>
        <w:t xml:space="preserve">on our website </w:t>
      </w:r>
      <w:r w:rsidR="00185306" w:rsidRPr="0011464E">
        <w:rPr>
          <w:rFonts w:ascii="Calibri" w:hAnsi="Calibri" w:cs="Calibri"/>
        </w:rPr>
        <w:t>here</w:t>
      </w:r>
      <w:r w:rsidR="004C0162">
        <w:rPr>
          <w:rFonts w:ascii="Calibri" w:hAnsi="Calibri" w:cs="Calibri"/>
        </w:rPr>
        <w:t xml:space="preserve"> and in the Notes </w:t>
      </w:r>
      <w:r w:rsidR="001D554B">
        <w:rPr>
          <w:rFonts w:ascii="Calibri" w:hAnsi="Calibri" w:cs="Calibri"/>
        </w:rPr>
        <w:t>to editors</w:t>
      </w:r>
      <w:r w:rsidR="002453F8">
        <w:rPr>
          <w:rFonts w:ascii="Calibri" w:hAnsi="Calibri" w:cs="Calibri"/>
        </w:rPr>
        <w:t xml:space="preserve">: </w:t>
      </w:r>
      <w:r w:rsidR="002453F8">
        <w:rPr>
          <w:rFonts w:ascii="Calibri" w:hAnsi="Calibri" w:cs="Calibri"/>
        </w:rPr>
        <w:br/>
      </w:r>
      <w:hyperlink r:id="rId14" w:history="1">
        <w:r w:rsidR="00B263D4" w:rsidRPr="00461B65">
          <w:rPr>
            <w:rStyle w:val="Hyperlink"/>
          </w:rPr>
          <w:t>https://www.broads-authority.gov.uk/about-us/committees/broads-authority/broads-authority-29-november-2024</w:t>
        </w:r>
      </w:hyperlink>
    </w:p>
    <w:p w14:paraId="144982EE" w14:textId="4B37D406" w:rsidR="00C47FDF" w:rsidRPr="00792420" w:rsidRDefault="00C47FDF" w:rsidP="00260388">
      <w:pPr>
        <w:jc w:val="center"/>
      </w:pPr>
      <w:r w:rsidRPr="00792420">
        <w:rPr>
          <w:b/>
          <w:bCs/>
        </w:rPr>
        <w:t>-Ends-</w:t>
      </w:r>
    </w:p>
    <w:p w14:paraId="63309D1B" w14:textId="77777777" w:rsidR="00C47FDF" w:rsidRPr="00792420" w:rsidRDefault="00C47FDF" w:rsidP="0094388E">
      <w:pPr>
        <w:pStyle w:val="Heading2"/>
      </w:pPr>
      <w:r w:rsidRPr="00792420">
        <w:t>Notes to editors</w:t>
      </w:r>
    </w:p>
    <w:p w14:paraId="5B07FAEF" w14:textId="77777777" w:rsidR="00C47FDF" w:rsidRPr="00CC46A8" w:rsidRDefault="00C47FDF" w:rsidP="00CC46A8">
      <w:pPr>
        <w:pStyle w:val="ListParagraph"/>
        <w:numPr>
          <w:ilvl w:val="0"/>
          <w:numId w:val="6"/>
        </w:numPr>
        <w:rPr>
          <w:b/>
          <w:bCs/>
        </w:rPr>
      </w:pPr>
      <w:r w:rsidRPr="00CC46A8">
        <w:rPr>
          <w:b/>
          <w:bCs/>
        </w:rPr>
        <w:t>The Broads Authority</w:t>
      </w:r>
    </w:p>
    <w:p w14:paraId="5C3292C4" w14:textId="5D85F126" w:rsidR="00C47FDF" w:rsidRDefault="00C47FDF" w:rsidP="00C47FDF">
      <w:r w:rsidRPr="00792420">
        <w:t>The Broads Authority has the important job of looking after the Broads and the interests of the people who live, work and visit there. The Broads Authority has two purposes identical to the other national park family members relating to conservation and promoting people's understanding and enjoyment of the special qualities of the area. It also has a third purpose to look after the waterways for navigation. In addition, it is a planning authority and has a duty to foster the economic and social well-being of its communities.</w:t>
      </w:r>
      <w:r w:rsidR="004C0162">
        <w:br/>
      </w:r>
      <w:r w:rsidR="004C0162">
        <w:br/>
      </w:r>
    </w:p>
    <w:p w14:paraId="2C796BD2" w14:textId="77777777" w:rsidR="004C0162" w:rsidRPr="00630AF5" w:rsidRDefault="004C0162" w:rsidP="00630AF5">
      <w:pPr>
        <w:pStyle w:val="ListParagraph"/>
        <w:numPr>
          <w:ilvl w:val="0"/>
          <w:numId w:val="6"/>
        </w:numPr>
        <w:rPr>
          <w:b/>
          <w:bCs/>
        </w:rPr>
      </w:pPr>
      <w:r w:rsidRPr="00630AF5">
        <w:rPr>
          <w:b/>
          <w:bCs/>
        </w:rPr>
        <w:t xml:space="preserve">Biodiversity emergency statement - Broads Authority </w:t>
      </w:r>
    </w:p>
    <w:p w14:paraId="492A1A80" w14:textId="77777777" w:rsidR="004C0162" w:rsidRPr="00630AF5" w:rsidRDefault="004C0162" w:rsidP="0094388E">
      <w:pPr>
        <w:pStyle w:val="Heading2"/>
      </w:pPr>
      <w:r w:rsidRPr="00630AF5">
        <w:t>Context</w:t>
      </w:r>
    </w:p>
    <w:p w14:paraId="6F4777B7" w14:textId="77777777" w:rsidR="004C0162" w:rsidRPr="00630AF5" w:rsidRDefault="004C0162" w:rsidP="00630AF5">
      <w:pPr>
        <w:pStyle w:val="NoSpacing"/>
        <w:rPr>
          <w:rFonts w:asciiTheme="minorHAnsi" w:hAnsiTheme="minorHAnsi" w:cstheme="minorHAnsi"/>
          <w:sz w:val="24"/>
          <w:szCs w:val="24"/>
        </w:rPr>
      </w:pPr>
      <w:r w:rsidRPr="00630AF5">
        <w:rPr>
          <w:rFonts w:asciiTheme="minorHAnsi" w:hAnsiTheme="minorHAnsi" w:cstheme="minorHAnsi"/>
          <w:sz w:val="24"/>
          <w:szCs w:val="24"/>
        </w:rPr>
        <w:t xml:space="preserve">As part of the family of Protected Landscapes in England, we recognise that no single site or </w:t>
      </w:r>
    </w:p>
    <w:p w14:paraId="23C891CE" w14:textId="77777777" w:rsidR="004C0162" w:rsidRPr="00630AF5" w:rsidRDefault="004C0162" w:rsidP="00630AF5">
      <w:pPr>
        <w:pStyle w:val="NoSpacing"/>
        <w:rPr>
          <w:rFonts w:asciiTheme="minorHAnsi" w:hAnsiTheme="minorHAnsi" w:cstheme="minorHAnsi"/>
          <w:sz w:val="24"/>
          <w:szCs w:val="24"/>
        </w:rPr>
      </w:pPr>
      <w:r w:rsidRPr="00630AF5">
        <w:rPr>
          <w:rFonts w:asciiTheme="minorHAnsi" w:hAnsiTheme="minorHAnsi" w:cstheme="minorHAnsi"/>
          <w:sz w:val="24"/>
          <w:szCs w:val="24"/>
        </w:rPr>
        <w:t>organisation can address the exacerbating impact of climate change, water and air pollution, invasive species, population growth and development on biodiversity loss.</w:t>
      </w:r>
    </w:p>
    <w:p w14:paraId="608E5C15" w14:textId="77777777" w:rsidR="004C0162" w:rsidRPr="00630AF5" w:rsidRDefault="004C0162" w:rsidP="00630AF5">
      <w:pPr>
        <w:pStyle w:val="NoSpacing"/>
        <w:rPr>
          <w:rFonts w:asciiTheme="minorHAnsi" w:hAnsiTheme="minorHAnsi" w:cstheme="minorHAnsi"/>
          <w:sz w:val="24"/>
          <w:szCs w:val="24"/>
        </w:rPr>
      </w:pPr>
    </w:p>
    <w:p w14:paraId="506F8013" w14:textId="77777777" w:rsidR="004C0162" w:rsidRPr="00630AF5" w:rsidRDefault="004C0162" w:rsidP="00630AF5">
      <w:pPr>
        <w:pStyle w:val="NoSpacing"/>
        <w:rPr>
          <w:rFonts w:asciiTheme="minorHAnsi" w:hAnsiTheme="minorHAnsi" w:cstheme="minorHAnsi"/>
          <w:sz w:val="24"/>
          <w:szCs w:val="24"/>
        </w:rPr>
      </w:pPr>
      <w:r w:rsidRPr="00630AF5">
        <w:rPr>
          <w:rFonts w:asciiTheme="minorHAnsi" w:hAnsiTheme="minorHAnsi" w:cstheme="minorHAnsi"/>
          <w:sz w:val="24"/>
          <w:szCs w:val="24"/>
        </w:rPr>
        <w:t xml:space="preserve">The Broads Authority notes with concern reports from the Intergovernmental Science-Policy </w:t>
      </w:r>
    </w:p>
    <w:p w14:paraId="609128B3" w14:textId="77777777" w:rsidR="004C0162" w:rsidRPr="00630AF5" w:rsidRDefault="004C0162" w:rsidP="00630AF5">
      <w:pPr>
        <w:pStyle w:val="NoSpacing"/>
        <w:rPr>
          <w:rFonts w:asciiTheme="minorHAnsi" w:hAnsiTheme="minorHAnsi" w:cstheme="minorHAnsi"/>
          <w:sz w:val="24"/>
          <w:szCs w:val="24"/>
        </w:rPr>
      </w:pPr>
      <w:r w:rsidRPr="00630AF5">
        <w:rPr>
          <w:rFonts w:asciiTheme="minorHAnsi" w:hAnsiTheme="minorHAnsi" w:cstheme="minorHAnsi"/>
          <w:sz w:val="24"/>
          <w:szCs w:val="24"/>
        </w:rPr>
        <w:t xml:space="preserve">Platform on Biodiversity and Ecosystem Services (IPBES) on global species and habitat loss, </w:t>
      </w:r>
    </w:p>
    <w:p w14:paraId="3BD34607" w14:textId="77777777" w:rsidR="004C0162" w:rsidRDefault="004C0162" w:rsidP="00630AF5">
      <w:pPr>
        <w:pStyle w:val="NoSpacing"/>
        <w:rPr>
          <w:rFonts w:asciiTheme="minorHAnsi" w:hAnsiTheme="minorHAnsi" w:cstheme="minorHAnsi"/>
          <w:sz w:val="24"/>
          <w:szCs w:val="24"/>
        </w:rPr>
      </w:pPr>
      <w:r w:rsidRPr="00630AF5">
        <w:rPr>
          <w:rFonts w:asciiTheme="minorHAnsi" w:hAnsiTheme="minorHAnsi" w:cstheme="minorHAnsi"/>
          <w:sz w:val="24"/>
          <w:szCs w:val="24"/>
        </w:rPr>
        <w:lastRenderedPageBreak/>
        <w:t xml:space="preserve">and also that the Broads has been losing species at a rate of six per decade for half a century. </w:t>
      </w:r>
    </w:p>
    <w:p w14:paraId="2618A712" w14:textId="77777777" w:rsidR="009971B1" w:rsidRPr="00630AF5" w:rsidRDefault="009971B1" w:rsidP="00630AF5">
      <w:pPr>
        <w:pStyle w:val="NoSpacing"/>
        <w:rPr>
          <w:rFonts w:asciiTheme="minorHAnsi" w:hAnsiTheme="minorHAnsi" w:cstheme="minorHAnsi"/>
          <w:sz w:val="24"/>
          <w:szCs w:val="24"/>
        </w:rPr>
      </w:pPr>
    </w:p>
    <w:p w14:paraId="33323CB5" w14:textId="77777777" w:rsidR="004C0162" w:rsidRPr="00630AF5" w:rsidRDefault="004C0162" w:rsidP="00630AF5">
      <w:pPr>
        <w:pStyle w:val="NoSpacing"/>
        <w:rPr>
          <w:rFonts w:asciiTheme="minorHAnsi" w:hAnsiTheme="minorHAnsi" w:cstheme="minorHAnsi"/>
          <w:sz w:val="24"/>
          <w:szCs w:val="24"/>
        </w:rPr>
      </w:pPr>
      <w:r w:rsidRPr="00630AF5">
        <w:rPr>
          <w:rFonts w:asciiTheme="minorHAnsi" w:hAnsiTheme="minorHAnsi" w:cstheme="minorHAnsi"/>
          <w:sz w:val="24"/>
          <w:szCs w:val="24"/>
        </w:rPr>
        <w:t xml:space="preserve">Iconic species in the Broads are further at risk from the impact of climate change, including </w:t>
      </w:r>
    </w:p>
    <w:p w14:paraId="294FAE24" w14:textId="77777777" w:rsidR="004C0162" w:rsidRPr="00630AF5" w:rsidRDefault="004C0162" w:rsidP="00630AF5">
      <w:pPr>
        <w:pStyle w:val="NoSpacing"/>
        <w:rPr>
          <w:rFonts w:asciiTheme="minorHAnsi" w:hAnsiTheme="minorHAnsi" w:cstheme="minorHAnsi"/>
          <w:sz w:val="24"/>
          <w:szCs w:val="24"/>
        </w:rPr>
      </w:pPr>
      <w:r w:rsidRPr="00630AF5">
        <w:rPr>
          <w:rFonts w:asciiTheme="minorHAnsi" w:hAnsiTheme="minorHAnsi" w:cstheme="minorHAnsi"/>
          <w:sz w:val="24"/>
          <w:szCs w:val="24"/>
        </w:rPr>
        <w:t>warmer, wetter winters, and sea-level rise as well as pollution, invasive species, population growth and development pressures on biodiversity loss.</w:t>
      </w:r>
    </w:p>
    <w:p w14:paraId="70D8725E" w14:textId="77777777" w:rsidR="004C0162" w:rsidRPr="00630AF5" w:rsidRDefault="004C0162" w:rsidP="00630AF5">
      <w:pPr>
        <w:pStyle w:val="NoSpacing"/>
        <w:rPr>
          <w:rFonts w:asciiTheme="minorHAnsi" w:hAnsiTheme="minorHAnsi" w:cstheme="minorHAnsi"/>
          <w:sz w:val="24"/>
          <w:szCs w:val="24"/>
        </w:rPr>
      </w:pPr>
    </w:p>
    <w:p w14:paraId="3AA87171" w14:textId="77777777" w:rsidR="004C0162" w:rsidRDefault="004C0162" w:rsidP="00630AF5">
      <w:pPr>
        <w:pStyle w:val="NoSpacing"/>
        <w:rPr>
          <w:rFonts w:asciiTheme="minorHAnsi" w:hAnsiTheme="minorHAnsi" w:cstheme="minorHAnsi"/>
          <w:sz w:val="24"/>
          <w:szCs w:val="24"/>
        </w:rPr>
      </w:pPr>
      <w:r w:rsidRPr="00630AF5">
        <w:rPr>
          <w:rFonts w:asciiTheme="minorHAnsi" w:hAnsiTheme="minorHAnsi" w:cstheme="minorHAnsi"/>
          <w:sz w:val="24"/>
          <w:szCs w:val="24"/>
        </w:rPr>
        <w:t xml:space="preserve">The Broads Biodiversity Audit demonstrates the importance of the Broads for UK rare species. </w:t>
      </w:r>
    </w:p>
    <w:p w14:paraId="729A0824" w14:textId="77777777" w:rsidR="009971B1" w:rsidRPr="00630AF5" w:rsidRDefault="009971B1" w:rsidP="00630AF5">
      <w:pPr>
        <w:pStyle w:val="NoSpacing"/>
        <w:rPr>
          <w:rFonts w:asciiTheme="minorHAnsi" w:hAnsiTheme="minorHAnsi" w:cstheme="minorHAnsi"/>
          <w:sz w:val="24"/>
          <w:szCs w:val="24"/>
        </w:rPr>
      </w:pPr>
    </w:p>
    <w:p w14:paraId="6B14C81A" w14:textId="77777777" w:rsidR="004C0162" w:rsidRPr="00630AF5" w:rsidRDefault="004C0162" w:rsidP="00630AF5">
      <w:pPr>
        <w:pStyle w:val="NoSpacing"/>
        <w:rPr>
          <w:rFonts w:asciiTheme="minorHAnsi" w:hAnsiTheme="minorHAnsi" w:cstheme="minorHAnsi"/>
          <w:sz w:val="24"/>
          <w:szCs w:val="24"/>
        </w:rPr>
      </w:pPr>
      <w:r w:rsidRPr="00630AF5">
        <w:rPr>
          <w:rFonts w:asciiTheme="minorHAnsi" w:hAnsiTheme="minorHAnsi" w:cstheme="minorHAnsi"/>
          <w:sz w:val="24"/>
          <w:szCs w:val="24"/>
        </w:rPr>
        <w:t xml:space="preserve">The Audit showed that nearly a third of the conservation priority species once found in the </w:t>
      </w:r>
    </w:p>
    <w:p w14:paraId="174D754C" w14:textId="77777777" w:rsidR="004C0162" w:rsidRPr="00630AF5" w:rsidRDefault="004C0162" w:rsidP="00630AF5">
      <w:pPr>
        <w:pStyle w:val="NoSpacing"/>
        <w:rPr>
          <w:rFonts w:asciiTheme="minorHAnsi" w:hAnsiTheme="minorHAnsi" w:cstheme="minorHAnsi"/>
          <w:sz w:val="24"/>
          <w:szCs w:val="24"/>
        </w:rPr>
      </w:pPr>
      <w:r w:rsidRPr="00630AF5">
        <w:rPr>
          <w:rFonts w:asciiTheme="minorHAnsi" w:hAnsiTheme="minorHAnsi" w:cstheme="minorHAnsi"/>
          <w:sz w:val="24"/>
          <w:szCs w:val="24"/>
        </w:rPr>
        <w:t xml:space="preserve">Broads have not been recorded since 1988, with many confirmed to be no longer existing in </w:t>
      </w:r>
    </w:p>
    <w:p w14:paraId="1199B529" w14:textId="77777777" w:rsidR="004C0162" w:rsidRPr="00630AF5" w:rsidRDefault="004C0162" w:rsidP="00630AF5">
      <w:pPr>
        <w:pStyle w:val="NoSpacing"/>
        <w:rPr>
          <w:rFonts w:asciiTheme="minorHAnsi" w:hAnsiTheme="minorHAnsi" w:cstheme="minorHAnsi"/>
          <w:sz w:val="24"/>
          <w:szCs w:val="24"/>
        </w:rPr>
      </w:pPr>
      <w:r w:rsidRPr="00630AF5">
        <w:rPr>
          <w:rFonts w:asciiTheme="minorHAnsi" w:hAnsiTheme="minorHAnsi" w:cstheme="minorHAnsi"/>
          <w:sz w:val="24"/>
          <w:szCs w:val="24"/>
        </w:rPr>
        <w:t>the Broads.</w:t>
      </w:r>
    </w:p>
    <w:p w14:paraId="50C7A37C" w14:textId="77777777" w:rsidR="004C0162" w:rsidRPr="00630AF5" w:rsidRDefault="004C0162" w:rsidP="00630AF5">
      <w:pPr>
        <w:pStyle w:val="NoSpacing"/>
        <w:rPr>
          <w:rFonts w:asciiTheme="minorHAnsi" w:hAnsiTheme="minorHAnsi" w:cstheme="minorHAnsi"/>
          <w:sz w:val="24"/>
          <w:szCs w:val="24"/>
        </w:rPr>
      </w:pPr>
    </w:p>
    <w:p w14:paraId="15D7B1BA" w14:textId="77777777" w:rsidR="004C0162" w:rsidRPr="00630AF5" w:rsidRDefault="004C0162" w:rsidP="00630AF5">
      <w:pPr>
        <w:pStyle w:val="NoSpacing"/>
        <w:rPr>
          <w:rFonts w:asciiTheme="minorHAnsi" w:hAnsiTheme="minorHAnsi" w:cstheme="minorHAnsi"/>
          <w:sz w:val="24"/>
          <w:szCs w:val="24"/>
        </w:rPr>
      </w:pPr>
      <w:r w:rsidRPr="00630AF5">
        <w:rPr>
          <w:rFonts w:asciiTheme="minorHAnsi" w:hAnsiTheme="minorHAnsi" w:cstheme="minorHAnsi"/>
          <w:sz w:val="24"/>
          <w:szCs w:val="24"/>
        </w:rPr>
        <w:t xml:space="preserve">Healthy ecosystems, supported by good ecological condition and sustainable management, </w:t>
      </w:r>
    </w:p>
    <w:p w14:paraId="0EC9F2B5" w14:textId="77777777" w:rsidR="004C0162" w:rsidRPr="00630AF5" w:rsidRDefault="004C0162" w:rsidP="00630AF5">
      <w:pPr>
        <w:pStyle w:val="NoSpacing"/>
        <w:rPr>
          <w:rFonts w:asciiTheme="minorHAnsi" w:hAnsiTheme="minorHAnsi" w:cstheme="minorHAnsi"/>
          <w:sz w:val="24"/>
          <w:szCs w:val="24"/>
        </w:rPr>
      </w:pPr>
      <w:r w:rsidRPr="00630AF5">
        <w:rPr>
          <w:rFonts w:asciiTheme="minorHAnsi" w:hAnsiTheme="minorHAnsi" w:cstheme="minorHAnsi"/>
          <w:sz w:val="24"/>
          <w:szCs w:val="24"/>
        </w:rPr>
        <w:t xml:space="preserve">deliver vital public goods such as food, recreation, tourism, water, abundant wildlife, and </w:t>
      </w:r>
    </w:p>
    <w:p w14:paraId="7470BDD4" w14:textId="77777777" w:rsidR="004C0162" w:rsidRPr="00630AF5" w:rsidRDefault="004C0162" w:rsidP="00630AF5">
      <w:pPr>
        <w:pStyle w:val="NoSpacing"/>
        <w:rPr>
          <w:rFonts w:asciiTheme="minorHAnsi" w:hAnsiTheme="minorHAnsi" w:cstheme="minorHAnsi"/>
          <w:sz w:val="24"/>
          <w:szCs w:val="24"/>
        </w:rPr>
      </w:pPr>
      <w:r w:rsidRPr="00630AF5">
        <w:rPr>
          <w:rFonts w:asciiTheme="minorHAnsi" w:hAnsiTheme="minorHAnsi" w:cstheme="minorHAnsi"/>
          <w:sz w:val="24"/>
          <w:szCs w:val="24"/>
        </w:rPr>
        <w:t xml:space="preserve">landscape character. The Broads Authority aims to protect the biodiversity that underpins </w:t>
      </w:r>
    </w:p>
    <w:p w14:paraId="242F5113" w14:textId="77777777" w:rsidR="004C0162" w:rsidRPr="00630AF5" w:rsidRDefault="004C0162" w:rsidP="00630AF5">
      <w:pPr>
        <w:pStyle w:val="NoSpacing"/>
        <w:rPr>
          <w:rFonts w:asciiTheme="minorHAnsi" w:hAnsiTheme="minorHAnsi" w:cstheme="minorHAnsi"/>
          <w:sz w:val="24"/>
          <w:szCs w:val="24"/>
        </w:rPr>
      </w:pPr>
      <w:r w:rsidRPr="00630AF5">
        <w:rPr>
          <w:rFonts w:asciiTheme="minorHAnsi" w:hAnsiTheme="minorHAnsi" w:cstheme="minorHAnsi"/>
          <w:sz w:val="24"/>
          <w:szCs w:val="24"/>
        </w:rPr>
        <w:t>these ecosystems, benefiting visitors, communities, and businesses in the Broads.</w:t>
      </w:r>
    </w:p>
    <w:p w14:paraId="57973048" w14:textId="428AEEBB" w:rsidR="004C0162" w:rsidRPr="00630AF5" w:rsidRDefault="004C0162" w:rsidP="00630AF5">
      <w:pPr>
        <w:pStyle w:val="NoSpacing"/>
        <w:rPr>
          <w:rFonts w:asciiTheme="minorHAnsi" w:hAnsiTheme="minorHAnsi" w:cstheme="minorHAnsi"/>
          <w:sz w:val="24"/>
          <w:szCs w:val="24"/>
        </w:rPr>
      </w:pPr>
      <w:r w:rsidRPr="00630AF5">
        <w:rPr>
          <w:rFonts w:asciiTheme="minorHAnsi" w:hAnsiTheme="minorHAnsi" w:cstheme="minorHAnsi"/>
          <w:sz w:val="24"/>
          <w:szCs w:val="24"/>
        </w:rPr>
        <w:t>Protected Landscapes, like the Broads, hold unique cultural and personal significance, offering</w:t>
      </w:r>
      <w:r w:rsidR="004831E6">
        <w:rPr>
          <w:rFonts w:asciiTheme="minorHAnsi" w:hAnsiTheme="minorHAnsi" w:cstheme="minorHAnsi"/>
          <w:sz w:val="24"/>
          <w:szCs w:val="24"/>
        </w:rPr>
        <w:t xml:space="preserve"> </w:t>
      </w:r>
      <w:r w:rsidRPr="00630AF5">
        <w:rPr>
          <w:rFonts w:asciiTheme="minorHAnsi" w:hAnsiTheme="minorHAnsi" w:cstheme="minorHAnsi"/>
          <w:sz w:val="24"/>
          <w:szCs w:val="24"/>
        </w:rPr>
        <w:t>intimate spaces for connecting with nature. The Broads Authority plays an influential role in</w:t>
      </w:r>
      <w:r w:rsidR="004831E6">
        <w:rPr>
          <w:rFonts w:asciiTheme="minorHAnsi" w:hAnsiTheme="minorHAnsi" w:cstheme="minorHAnsi"/>
          <w:sz w:val="24"/>
          <w:szCs w:val="24"/>
        </w:rPr>
        <w:t xml:space="preserve"> </w:t>
      </w:r>
      <w:r w:rsidRPr="00630AF5">
        <w:rPr>
          <w:rFonts w:asciiTheme="minorHAnsi" w:hAnsiTheme="minorHAnsi" w:cstheme="minorHAnsi"/>
          <w:sz w:val="24"/>
          <w:szCs w:val="24"/>
        </w:rPr>
        <w:t>addressing the biodiversity crisis by inspiring land use choices and fostering a deeper</w:t>
      </w:r>
      <w:r w:rsidR="004831E6">
        <w:rPr>
          <w:rFonts w:asciiTheme="minorHAnsi" w:hAnsiTheme="minorHAnsi" w:cstheme="minorHAnsi"/>
          <w:sz w:val="24"/>
          <w:szCs w:val="24"/>
        </w:rPr>
        <w:t xml:space="preserve"> </w:t>
      </w:r>
      <w:r w:rsidRPr="00630AF5">
        <w:rPr>
          <w:rFonts w:asciiTheme="minorHAnsi" w:hAnsiTheme="minorHAnsi" w:cstheme="minorHAnsi"/>
          <w:sz w:val="24"/>
          <w:szCs w:val="24"/>
        </w:rPr>
        <w:t xml:space="preserve">connection between people and nature. </w:t>
      </w:r>
    </w:p>
    <w:p w14:paraId="401D5700" w14:textId="77777777" w:rsidR="0094388E" w:rsidRDefault="0094388E" w:rsidP="0094388E">
      <w:pPr>
        <w:pStyle w:val="Heading2"/>
      </w:pPr>
    </w:p>
    <w:p w14:paraId="5E2422FB" w14:textId="409F6FD2" w:rsidR="004C0162" w:rsidRPr="0094388E" w:rsidRDefault="004C0162" w:rsidP="0094388E">
      <w:pPr>
        <w:pStyle w:val="Heading2"/>
      </w:pPr>
      <w:r w:rsidRPr="0094388E">
        <w:t>Therefore, the Broads Authority resolves to:</w:t>
      </w:r>
    </w:p>
    <w:p w14:paraId="2B5ED572" w14:textId="77777777" w:rsidR="004C0162" w:rsidRPr="00630AF5" w:rsidRDefault="004C0162" w:rsidP="004C0162">
      <w:pPr>
        <w:pStyle w:val="ListParagraph"/>
        <w:numPr>
          <w:ilvl w:val="0"/>
          <w:numId w:val="10"/>
        </w:numPr>
        <w:spacing w:before="0" w:after="0" w:line="278" w:lineRule="auto"/>
      </w:pPr>
      <w:r w:rsidRPr="00630AF5">
        <w:t xml:space="preserve">Declare its recognition of the global biodiversity emergency and the local impact this </w:t>
      </w:r>
    </w:p>
    <w:p w14:paraId="702F3D38" w14:textId="77777777" w:rsidR="004C0162" w:rsidRPr="00630AF5" w:rsidRDefault="004C0162" w:rsidP="004C0162">
      <w:pPr>
        <w:pStyle w:val="ListParagraph"/>
        <w:numPr>
          <w:ilvl w:val="0"/>
          <w:numId w:val="9"/>
        </w:numPr>
        <w:spacing w:before="0" w:after="0" w:line="278" w:lineRule="auto"/>
      </w:pPr>
      <w:r w:rsidRPr="00630AF5">
        <w:t>could have on Broads communities;</w:t>
      </w:r>
    </w:p>
    <w:p w14:paraId="5F4C8022" w14:textId="77777777" w:rsidR="004C0162" w:rsidRPr="00630AF5" w:rsidRDefault="004C0162" w:rsidP="004C0162">
      <w:pPr>
        <w:pStyle w:val="ListParagraph"/>
        <w:numPr>
          <w:ilvl w:val="0"/>
          <w:numId w:val="10"/>
        </w:numPr>
        <w:spacing w:before="0" w:after="0" w:line="278" w:lineRule="auto"/>
      </w:pPr>
      <w:r w:rsidRPr="00630AF5">
        <w:t xml:space="preserve">Engage with a diverse range of partners: local authorities, environmental NGOs, </w:t>
      </w:r>
    </w:p>
    <w:p w14:paraId="14DC7CAF" w14:textId="77777777" w:rsidR="004C0162" w:rsidRPr="00630AF5" w:rsidRDefault="004C0162" w:rsidP="004C0162">
      <w:pPr>
        <w:pStyle w:val="ListParagraph"/>
        <w:numPr>
          <w:ilvl w:val="0"/>
          <w:numId w:val="9"/>
        </w:numPr>
        <w:spacing w:before="0" w:after="0" w:line="278" w:lineRule="auto"/>
      </w:pPr>
      <w:r w:rsidRPr="00630AF5">
        <w:t>farmers, the private sector, and local communities, to drive collective action;</w:t>
      </w:r>
    </w:p>
    <w:p w14:paraId="69A8015D" w14:textId="77777777" w:rsidR="004C0162" w:rsidRPr="00630AF5" w:rsidRDefault="004C0162" w:rsidP="004C0162">
      <w:pPr>
        <w:pStyle w:val="ListParagraph"/>
        <w:numPr>
          <w:ilvl w:val="0"/>
          <w:numId w:val="10"/>
        </w:numPr>
        <w:spacing w:before="0" w:after="0" w:line="278" w:lineRule="auto"/>
      </w:pPr>
      <w:r w:rsidRPr="00630AF5">
        <w:t>Adopt the Broads Nature Recovery Strategy and seek to implement the 2024-2029</w:t>
      </w:r>
    </w:p>
    <w:p w14:paraId="6D494B09" w14:textId="77777777" w:rsidR="004C0162" w:rsidRPr="00630AF5" w:rsidRDefault="004C0162" w:rsidP="004C0162">
      <w:pPr>
        <w:pStyle w:val="ListParagraph"/>
        <w:numPr>
          <w:ilvl w:val="0"/>
          <w:numId w:val="9"/>
        </w:numPr>
        <w:spacing w:before="0" w:after="0" w:line="278" w:lineRule="auto"/>
      </w:pPr>
      <w:r w:rsidRPr="00630AF5">
        <w:t>delivery plan towards biodiversity recovery in the Broads;</w:t>
      </w:r>
    </w:p>
    <w:p w14:paraId="2FD09AF2" w14:textId="77777777" w:rsidR="004C0162" w:rsidRPr="00630AF5" w:rsidRDefault="004C0162" w:rsidP="004C0162">
      <w:pPr>
        <w:pStyle w:val="ListParagraph"/>
        <w:numPr>
          <w:ilvl w:val="0"/>
          <w:numId w:val="10"/>
        </w:numPr>
        <w:spacing w:before="0" w:after="0" w:line="278" w:lineRule="auto"/>
      </w:pPr>
      <w:r w:rsidRPr="00630AF5">
        <w:t xml:space="preserve">Inspire behavioural change, through educational activities, by informing visitors and </w:t>
      </w:r>
    </w:p>
    <w:p w14:paraId="70D5075C" w14:textId="77777777" w:rsidR="004C0162" w:rsidRPr="00630AF5" w:rsidRDefault="004C0162" w:rsidP="004C0162">
      <w:pPr>
        <w:pStyle w:val="ListParagraph"/>
        <w:numPr>
          <w:ilvl w:val="0"/>
          <w:numId w:val="9"/>
        </w:numPr>
        <w:spacing w:before="0" w:after="0" w:line="278" w:lineRule="auto"/>
      </w:pPr>
      <w:r w:rsidRPr="00630AF5">
        <w:t>local communities to take active roles in conservation efforts;</w:t>
      </w:r>
    </w:p>
    <w:p w14:paraId="37883F45" w14:textId="77777777" w:rsidR="004C0162" w:rsidRPr="00630AF5" w:rsidRDefault="004C0162" w:rsidP="004C0162">
      <w:pPr>
        <w:pStyle w:val="ListParagraph"/>
        <w:numPr>
          <w:ilvl w:val="0"/>
          <w:numId w:val="10"/>
        </w:numPr>
        <w:spacing w:before="0" w:after="0" w:line="278" w:lineRule="auto"/>
      </w:pPr>
      <w:r w:rsidRPr="00630AF5">
        <w:t xml:space="preserve">Support the development of the Local Nature Recovery Strategies in Norfolk and </w:t>
      </w:r>
    </w:p>
    <w:p w14:paraId="00F014CF" w14:textId="77777777" w:rsidR="004C0162" w:rsidRPr="00630AF5" w:rsidRDefault="004C0162" w:rsidP="004C0162">
      <w:pPr>
        <w:pStyle w:val="ListParagraph"/>
        <w:numPr>
          <w:ilvl w:val="0"/>
          <w:numId w:val="9"/>
        </w:numPr>
        <w:spacing w:before="0" w:after="0" w:line="278" w:lineRule="auto"/>
      </w:pPr>
      <w:r w:rsidRPr="00630AF5">
        <w:t xml:space="preserve">Suffolk; and </w:t>
      </w:r>
    </w:p>
    <w:p w14:paraId="155AFB67" w14:textId="77777777" w:rsidR="004C0162" w:rsidRPr="00630AF5" w:rsidRDefault="004C0162" w:rsidP="004C0162">
      <w:pPr>
        <w:pStyle w:val="ListParagraph"/>
        <w:numPr>
          <w:ilvl w:val="0"/>
          <w:numId w:val="10"/>
        </w:numPr>
        <w:spacing w:before="0" w:after="0" w:line="278" w:lineRule="auto"/>
      </w:pPr>
      <w:r w:rsidRPr="00630AF5">
        <w:t>Develop initiatives in partnership which achieve large-scale benefits, including:</w:t>
      </w:r>
    </w:p>
    <w:p w14:paraId="5E6B6CB8" w14:textId="77777777" w:rsidR="004C0162" w:rsidRPr="00630AF5" w:rsidRDefault="004C0162" w:rsidP="004C0162">
      <w:pPr>
        <w:pStyle w:val="ListParagraph"/>
        <w:numPr>
          <w:ilvl w:val="0"/>
          <w:numId w:val="11"/>
        </w:numPr>
        <w:spacing w:before="0" w:after="0" w:line="278" w:lineRule="auto"/>
      </w:pPr>
      <w:r w:rsidRPr="00630AF5">
        <w:t>Fostering collaboration and knowledge exchange;</w:t>
      </w:r>
    </w:p>
    <w:p w14:paraId="5A36AD11" w14:textId="77777777" w:rsidR="004C0162" w:rsidRPr="00630AF5" w:rsidRDefault="004C0162" w:rsidP="004C0162">
      <w:pPr>
        <w:pStyle w:val="ListParagraph"/>
        <w:numPr>
          <w:ilvl w:val="0"/>
          <w:numId w:val="11"/>
        </w:numPr>
        <w:spacing w:before="0" w:after="0" w:line="278" w:lineRule="auto"/>
      </w:pPr>
      <w:r w:rsidRPr="00630AF5">
        <w:t>Expanding networks to enable habitat restoration and connection;</w:t>
      </w:r>
    </w:p>
    <w:p w14:paraId="7E9A3BA4" w14:textId="77777777" w:rsidR="004C0162" w:rsidRPr="00630AF5" w:rsidRDefault="004C0162" w:rsidP="004C0162">
      <w:pPr>
        <w:pStyle w:val="ListParagraph"/>
        <w:numPr>
          <w:ilvl w:val="0"/>
          <w:numId w:val="11"/>
        </w:numPr>
        <w:spacing w:before="0" w:after="0" w:line="278" w:lineRule="auto"/>
      </w:pPr>
      <w:r w:rsidRPr="00630AF5">
        <w:t>Enhancing the Broads Authority estate to support native species;</w:t>
      </w:r>
    </w:p>
    <w:p w14:paraId="7DEEF3F1" w14:textId="77777777" w:rsidR="004C0162" w:rsidRPr="00630AF5" w:rsidRDefault="004C0162" w:rsidP="004C0162">
      <w:pPr>
        <w:pStyle w:val="ListParagraph"/>
        <w:numPr>
          <w:ilvl w:val="0"/>
          <w:numId w:val="11"/>
        </w:numPr>
        <w:spacing w:before="0" w:after="0" w:line="278" w:lineRule="auto"/>
      </w:pPr>
      <w:r w:rsidRPr="00630AF5">
        <w:t>Supporting nature-based solutions; and</w:t>
      </w:r>
    </w:p>
    <w:p w14:paraId="53115E02" w14:textId="77777777" w:rsidR="004C0162" w:rsidRPr="00630AF5" w:rsidRDefault="004C0162" w:rsidP="004C0162">
      <w:pPr>
        <w:pStyle w:val="ListParagraph"/>
        <w:numPr>
          <w:ilvl w:val="0"/>
          <w:numId w:val="11"/>
        </w:numPr>
        <w:spacing w:before="0" w:after="0" w:line="278" w:lineRule="auto"/>
      </w:pPr>
      <w:r w:rsidRPr="00630AF5">
        <w:t xml:space="preserve">Connecting with initiatives beyond the Broads to inspire conservation efforts </w:t>
      </w:r>
    </w:p>
    <w:p w14:paraId="5C505D7F" w14:textId="77777777" w:rsidR="004C0162" w:rsidRPr="00630AF5" w:rsidRDefault="004C0162" w:rsidP="004C0162">
      <w:pPr>
        <w:pStyle w:val="ListParagraph"/>
        <w:spacing w:after="0"/>
        <w:ind w:left="1440"/>
      </w:pPr>
      <w:r w:rsidRPr="00630AF5">
        <w:t>elsewhere.</w:t>
      </w:r>
    </w:p>
    <w:p w14:paraId="12E9C00D" w14:textId="137E8488" w:rsidR="004C0162" w:rsidRPr="00792420" w:rsidRDefault="004C0162" w:rsidP="009A3CFF">
      <w:pPr>
        <w:spacing w:after="0"/>
      </w:pPr>
      <w:r w:rsidRPr="00630AF5">
        <w:t>This approach highlights the Authority’s commitment to reversing biodiversity loss while positioning the Broads as a leader in ecological resilience and nature recovery</w:t>
      </w:r>
      <w:r w:rsidR="0094388E">
        <w:t>.</w:t>
      </w:r>
    </w:p>
    <w:p w14:paraId="1B355148" w14:textId="77777777" w:rsidR="00C47FDF" w:rsidRPr="00792420" w:rsidRDefault="00C47FDF" w:rsidP="00C47FDF">
      <w:hyperlink r:id="rId15" w:tgtFrame="_blank" w:history="1">
        <w:r w:rsidRPr="00792420">
          <w:rPr>
            <w:rStyle w:val="Hyperlink"/>
            <w:b/>
            <w:bCs/>
          </w:rPr>
          <w:t>www.broads-authority.gov.uk</w:t>
        </w:r>
      </w:hyperlink>
    </w:p>
    <w:p w14:paraId="677BF618" w14:textId="77777777" w:rsidR="00966C91" w:rsidRDefault="00966C91" w:rsidP="00966C91">
      <w:pPr>
        <w:rPr>
          <w:sz w:val="22"/>
          <w:szCs w:val="22"/>
          <w:lang w:val="en-GB"/>
        </w:rPr>
      </w:pPr>
      <w:r>
        <w:rPr>
          <w:b/>
          <w:bCs/>
        </w:rPr>
        <w:t>For further information, images and interviews, please contact: </w:t>
      </w:r>
    </w:p>
    <w:p w14:paraId="199CE6BD" w14:textId="77777777" w:rsidR="00C47FDF" w:rsidRPr="00966C91" w:rsidRDefault="00966C91" w:rsidP="00C47FDF">
      <w:pPr>
        <w:rPr>
          <w:bCs/>
        </w:rPr>
      </w:pPr>
      <w:r w:rsidRPr="0033429F">
        <w:rPr>
          <w:bCs/>
        </w:rPr>
        <w:t>Laura Middleton</w:t>
      </w:r>
      <w:r>
        <w:rPr>
          <w:bCs/>
        </w:rPr>
        <w:t xml:space="preserve">, Communications Officer (Media &amp; PR) on </w:t>
      </w:r>
      <w:hyperlink r:id="rId16" w:history="1">
        <w:r w:rsidRPr="0020347E">
          <w:rPr>
            <w:rStyle w:val="Hyperlink"/>
            <w:bCs/>
          </w:rPr>
          <w:t>Laura.Middleton@broads-authority.gov.uk</w:t>
        </w:r>
      </w:hyperlink>
      <w:r>
        <w:rPr>
          <w:bCs/>
        </w:rPr>
        <w:t xml:space="preserve"> or </w:t>
      </w:r>
      <w:r w:rsidRPr="0033429F">
        <w:rPr>
          <w:bCs/>
        </w:rPr>
        <w:t>01603 756040</w:t>
      </w:r>
      <w:r>
        <w:rPr>
          <w:bCs/>
        </w:rPr>
        <w:t>.</w:t>
      </w:r>
    </w:p>
    <w:p w14:paraId="1F094FCA" w14:textId="6C197980" w:rsidR="00D92902" w:rsidRPr="00CC46A8" w:rsidRDefault="007E7968" w:rsidP="009E394A">
      <w:pPr>
        <w:pStyle w:val="NoSpacing"/>
        <w:rPr>
          <w:b/>
          <w:bCs/>
        </w:rPr>
      </w:pPr>
      <w:r>
        <w:rPr>
          <w:b/>
          <w:bCs/>
        </w:rPr>
        <w:br/>
      </w:r>
      <w:r w:rsidR="00D10315" w:rsidRPr="00411B96">
        <w:rPr>
          <w:b/>
        </w:rPr>
        <w:t xml:space="preserve">Images </w:t>
      </w:r>
      <w:r w:rsidR="00D10315" w:rsidRPr="00411B96">
        <w:rPr>
          <w:b/>
          <w:szCs w:val="22"/>
        </w:rPr>
        <w:t>© Broads Authority</w:t>
      </w:r>
      <w:r w:rsidR="00411B96">
        <w:rPr>
          <w:bCs/>
          <w:szCs w:val="22"/>
        </w:rPr>
        <w:br/>
      </w:r>
      <w:r w:rsidR="00411B96">
        <w:rPr>
          <w:bCs/>
          <w:szCs w:val="22"/>
        </w:rPr>
        <w:br/>
      </w:r>
      <w:r w:rsidR="00411B96" w:rsidRPr="00411B96">
        <w:rPr>
          <w:rFonts w:asciiTheme="minorHAnsi" w:hAnsiTheme="minorHAnsi" w:cstheme="minorBidi"/>
          <w:sz w:val="24"/>
          <w:szCs w:val="24"/>
          <w:lang w:val="en-US"/>
        </w:rPr>
        <w:t>Please be aware that permission to use any images sent with this press release is for single use, alongside this article only. Please contact us if you would like to use them elsewhere.</w:t>
      </w:r>
      <w:r w:rsidR="00411B96">
        <w:rPr>
          <w:rFonts w:cstheme="minorHAnsi"/>
          <w:sz w:val="24"/>
          <w:szCs w:val="24"/>
        </w:rPr>
        <w:t xml:space="preserve"> </w:t>
      </w:r>
      <w:r w:rsidR="002A6160">
        <w:rPr>
          <w:rFonts w:cstheme="minorHAnsi"/>
          <w:sz w:val="24"/>
          <w:szCs w:val="24"/>
        </w:rPr>
        <w:br/>
      </w:r>
      <w:r w:rsidR="002A6160">
        <w:rPr>
          <w:rFonts w:cstheme="minorHAnsi"/>
          <w:sz w:val="24"/>
          <w:szCs w:val="24"/>
        </w:rPr>
        <w:br/>
      </w:r>
      <w:r w:rsidR="002A6160">
        <w:t xml:space="preserve">1) </w:t>
      </w:r>
      <w:r w:rsidR="002A6160" w:rsidRPr="002A6160">
        <w:t>Mutton’s Mill on Halvergate marshes in winter</w:t>
      </w:r>
    </w:p>
    <w:sectPr w:rsidR="00D92902" w:rsidRPr="00CC46A8" w:rsidSect="00CC46A8">
      <w:headerReference w:type="default"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DEB817" w14:textId="77777777" w:rsidR="00F94322" w:rsidRDefault="00F94322" w:rsidP="008342AA">
      <w:pPr>
        <w:spacing w:before="0" w:after="0"/>
      </w:pPr>
      <w:r>
        <w:separator/>
      </w:r>
    </w:p>
  </w:endnote>
  <w:endnote w:type="continuationSeparator" w:id="0">
    <w:p w14:paraId="22D065E8" w14:textId="77777777" w:rsidR="00F94322" w:rsidRDefault="00F94322" w:rsidP="008342AA">
      <w:pPr>
        <w:spacing w:before="0" w:after="0"/>
      </w:pPr>
      <w:r>
        <w:continuationSeparator/>
      </w:r>
    </w:p>
  </w:endnote>
  <w:endnote w:type="continuationNotice" w:id="1">
    <w:p w14:paraId="1652FD56" w14:textId="77777777" w:rsidR="00F94322" w:rsidRDefault="00F9432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38A0F" w14:textId="77777777" w:rsidR="008342AA" w:rsidRPr="008342AA" w:rsidRDefault="008342AA" w:rsidP="008342AA">
    <w:pPr>
      <w:pStyle w:val="Footer"/>
      <w:framePr w:w="241" w:h="586" w:hRule="exact" w:wrap="none" w:vAnchor="text" w:hAnchor="margin" w:xAlign="right" w:y="-2"/>
      <w:rPr>
        <w:rStyle w:val="PageNumber"/>
        <w:noProof/>
      </w:rPr>
    </w:pPr>
    <w:r>
      <w:rPr>
        <w:rStyle w:val="PageNumber"/>
        <w:noProof/>
      </w:rPr>
      <w:fldChar w:fldCharType="begin"/>
    </w:r>
    <w:r>
      <w:rPr>
        <w:rStyle w:val="PageNumber"/>
        <w:noProof/>
      </w:rPr>
      <w:instrText xml:space="preserve"> PAGE   \* MERGEFORMAT </w:instrText>
    </w:r>
    <w:r>
      <w:rPr>
        <w:rStyle w:val="PageNumber"/>
        <w:noProof/>
      </w:rPr>
      <w:fldChar w:fldCharType="separate"/>
    </w:r>
    <w:r w:rsidR="0042129A">
      <w:rPr>
        <w:rStyle w:val="PageNumber"/>
        <w:noProof/>
      </w:rPr>
      <w:t>2</w:t>
    </w:r>
    <w:r>
      <w:rPr>
        <w:rStyle w:val="PageNumber"/>
        <w:noProof/>
      </w:rPr>
      <w:fldChar w:fldCharType="end"/>
    </w:r>
  </w:p>
  <w:p w14:paraId="4EA46D0A" w14:textId="77777777" w:rsidR="008342AA" w:rsidRDefault="008342AA" w:rsidP="00CC46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088948"/>
      <w:docPartObj>
        <w:docPartGallery w:val="Page Numbers (Bottom of Page)"/>
        <w:docPartUnique/>
      </w:docPartObj>
    </w:sdtPr>
    <w:sdtEndPr>
      <w:rPr>
        <w:noProof/>
      </w:rPr>
    </w:sdtEndPr>
    <w:sdtContent>
      <w:p w14:paraId="1AFE6955" w14:textId="77777777" w:rsidR="00CC46A8" w:rsidRDefault="00CC46A8" w:rsidP="00CC46A8">
        <w:pPr>
          <w:pStyle w:val="Footer"/>
          <w:jc w:val="right"/>
        </w:pPr>
        <w:r>
          <w:fldChar w:fldCharType="begin"/>
        </w:r>
        <w:r>
          <w:instrText xml:space="preserve"> PAGE   \* MERGEFORMAT </w:instrText>
        </w:r>
        <w:r>
          <w:fldChar w:fldCharType="separate"/>
        </w:r>
        <w:r w:rsidR="00D10315">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E896A6" w14:textId="77777777" w:rsidR="00F94322" w:rsidRDefault="00F94322" w:rsidP="008342AA">
      <w:pPr>
        <w:spacing w:before="0" w:after="0"/>
      </w:pPr>
      <w:r>
        <w:separator/>
      </w:r>
    </w:p>
  </w:footnote>
  <w:footnote w:type="continuationSeparator" w:id="0">
    <w:p w14:paraId="61D86870" w14:textId="77777777" w:rsidR="00F94322" w:rsidRDefault="00F94322" w:rsidP="008342AA">
      <w:pPr>
        <w:spacing w:before="0" w:after="0"/>
      </w:pPr>
      <w:r>
        <w:continuationSeparator/>
      </w:r>
    </w:p>
  </w:footnote>
  <w:footnote w:type="continuationNotice" w:id="1">
    <w:p w14:paraId="0D48F033" w14:textId="77777777" w:rsidR="00F94322" w:rsidRDefault="00F9432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8D92E" w14:textId="77777777" w:rsidR="00C47FDF" w:rsidRDefault="00C47FDF">
    <w:pPr>
      <w:pStyle w:val="Header"/>
    </w:pPr>
  </w:p>
  <w:p w14:paraId="5D70907A" w14:textId="77777777" w:rsidR="00C47FDF" w:rsidRDefault="00C47F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84340" w14:textId="77777777" w:rsidR="00CC46A8" w:rsidRDefault="00CC46A8" w:rsidP="00CC46A8">
    <w:pPr>
      <w:pStyle w:val="Header"/>
      <w:jc w:val="right"/>
    </w:pPr>
    <w:r>
      <w:rPr>
        <w:noProof/>
        <w:lang w:eastAsia="en-GB"/>
      </w:rPr>
      <w:drawing>
        <wp:inline distT="0" distB="0" distL="0" distR="0" wp14:anchorId="26722593" wp14:editId="041834A6">
          <wp:extent cx="1870715" cy="68921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0715" cy="68921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604B9"/>
    <w:multiLevelType w:val="hybridMultilevel"/>
    <w:tmpl w:val="A9C2E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64FFC"/>
    <w:multiLevelType w:val="hybridMultilevel"/>
    <w:tmpl w:val="60088BC0"/>
    <w:lvl w:ilvl="0" w:tplc="68C60180">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8C77567"/>
    <w:multiLevelType w:val="multilevel"/>
    <w:tmpl w:val="B804EF7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AA169EE"/>
    <w:multiLevelType w:val="hybridMultilevel"/>
    <w:tmpl w:val="4E404BE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77609A2"/>
    <w:multiLevelType w:val="hybridMultilevel"/>
    <w:tmpl w:val="FF2E0B10"/>
    <w:lvl w:ilvl="0" w:tplc="D37E33E4">
      <w:start w:val="1"/>
      <w:numFmt w:val="bullet"/>
      <w:pStyle w:val="ListBullet"/>
      <w:lvlText w:val=""/>
      <w:lvlJc w:val="left"/>
      <w:pPr>
        <w:tabs>
          <w:tab w:val="num" w:pos="454"/>
        </w:tabs>
        <w:ind w:left="454" w:hanging="17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831DCD"/>
    <w:multiLevelType w:val="hybridMultilevel"/>
    <w:tmpl w:val="B6DC9254"/>
    <w:lvl w:ilvl="0" w:tplc="4AFC372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F93180"/>
    <w:multiLevelType w:val="hybridMultilevel"/>
    <w:tmpl w:val="59B88208"/>
    <w:lvl w:ilvl="0" w:tplc="9D26306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0717F3"/>
    <w:multiLevelType w:val="hybridMultilevel"/>
    <w:tmpl w:val="835018F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C5C6F36"/>
    <w:multiLevelType w:val="multilevel"/>
    <w:tmpl w:val="2FC629EE"/>
    <w:styleLink w:val="Style1"/>
    <w:lvl w:ilvl="0">
      <w:start w:val="1"/>
      <w:numFmt w:val="decimal"/>
      <w:lvlText w:val="%1."/>
      <w:lvlJc w:val="left"/>
      <w:pPr>
        <w:ind w:left="624" w:hanging="624"/>
      </w:pPr>
      <w:rPr>
        <w:rFonts w:ascii="Calibri Light" w:hAnsi="Calibri Light" w:hint="default"/>
        <w:b/>
        <w:i w:val="0"/>
        <w:spacing w:val="10"/>
        <w:sz w:val="36"/>
      </w:rPr>
    </w:lvl>
    <w:lvl w:ilvl="1">
      <w:start w:val="1"/>
      <w:numFmt w:val="decimal"/>
      <w:lvlText w:val="%1.%2."/>
      <w:lvlJc w:val="left"/>
      <w:pPr>
        <w:ind w:left="624" w:hanging="624"/>
      </w:pPr>
      <w:rPr>
        <w:rFonts w:ascii="Calibri" w:hAnsi="Calibri" w:hint="default"/>
        <w:b w:val="0"/>
        <w:i w:val="0"/>
        <w:sz w:val="24"/>
      </w:rPr>
    </w:lvl>
    <w:lvl w:ilvl="2">
      <w:start w:val="1"/>
      <w:numFmt w:val="decimal"/>
      <w:lvlText w:val="%1.%2.%3."/>
      <w:lvlJc w:val="left"/>
      <w:pPr>
        <w:ind w:left="624" w:hanging="624"/>
      </w:pPr>
      <w:rPr>
        <w:rFonts w:ascii="Calibri" w:hAnsi="Calibri" w:hint="default"/>
        <w:sz w:val="24"/>
      </w:rPr>
    </w:lvl>
    <w:lvl w:ilvl="3">
      <w:start w:val="1"/>
      <w:numFmt w:val="decimal"/>
      <w:lvlText w:val="%1.%2.%3.%4."/>
      <w:lvlJc w:val="left"/>
      <w:pPr>
        <w:ind w:left="624" w:hanging="624"/>
      </w:pPr>
      <w:rPr>
        <w:rFonts w:ascii="Calibri" w:hAnsi="Calibri" w:hint="default"/>
        <w:sz w:val="24"/>
      </w:rPr>
    </w:lvl>
    <w:lvl w:ilvl="4">
      <w:start w:val="1"/>
      <w:numFmt w:val="decimal"/>
      <w:lvlText w:val="%1.%2.%3.%4.%5."/>
      <w:lvlJc w:val="left"/>
      <w:pPr>
        <w:ind w:left="624" w:hanging="624"/>
      </w:pPr>
      <w:rPr>
        <w:rFonts w:hint="default"/>
      </w:rPr>
    </w:lvl>
    <w:lvl w:ilvl="5">
      <w:start w:val="1"/>
      <w:numFmt w:val="decimal"/>
      <w:lvlText w:val="%1.%2.%3.%4.%5.%6."/>
      <w:lvlJc w:val="left"/>
      <w:pPr>
        <w:ind w:left="624" w:hanging="624"/>
      </w:pPr>
      <w:rPr>
        <w:rFonts w:hint="default"/>
      </w:rPr>
    </w:lvl>
    <w:lvl w:ilvl="6">
      <w:start w:val="1"/>
      <w:numFmt w:val="decimal"/>
      <w:lvlText w:val="%1.%2.%3.%4.%5.%6.%7."/>
      <w:lvlJc w:val="left"/>
      <w:pPr>
        <w:ind w:left="624" w:hanging="624"/>
      </w:pPr>
      <w:rPr>
        <w:rFonts w:hint="default"/>
      </w:rPr>
    </w:lvl>
    <w:lvl w:ilvl="7">
      <w:start w:val="1"/>
      <w:numFmt w:val="decimal"/>
      <w:lvlText w:val="%1.%2.%3.%4.%5.%6.%7.%8."/>
      <w:lvlJc w:val="left"/>
      <w:pPr>
        <w:ind w:left="624" w:hanging="624"/>
      </w:pPr>
      <w:rPr>
        <w:rFonts w:hint="default"/>
      </w:rPr>
    </w:lvl>
    <w:lvl w:ilvl="8">
      <w:start w:val="1"/>
      <w:numFmt w:val="decimal"/>
      <w:lvlText w:val="%1.%2.%3.%4.%5.%6.%7.%8.%9."/>
      <w:lvlJc w:val="left"/>
      <w:pPr>
        <w:ind w:left="624" w:hanging="624"/>
      </w:pPr>
      <w:rPr>
        <w:rFonts w:hint="default"/>
      </w:rPr>
    </w:lvl>
  </w:abstractNum>
  <w:abstractNum w:abstractNumId="9" w15:restartNumberingAfterBreak="0">
    <w:nsid w:val="614724A9"/>
    <w:multiLevelType w:val="multilevel"/>
    <w:tmpl w:val="2FC629EE"/>
    <w:numStyleLink w:val="Style1"/>
  </w:abstractNum>
  <w:abstractNum w:abstractNumId="10" w15:restartNumberingAfterBreak="0">
    <w:nsid w:val="64526D46"/>
    <w:multiLevelType w:val="multilevel"/>
    <w:tmpl w:val="08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color w:val="009A91"/>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2070885328">
    <w:abstractNumId w:val="2"/>
  </w:num>
  <w:num w:numId="2" w16cid:durableId="894243083">
    <w:abstractNumId w:val="10"/>
  </w:num>
  <w:num w:numId="3" w16cid:durableId="367992926">
    <w:abstractNumId w:val="6"/>
  </w:num>
  <w:num w:numId="4" w16cid:durableId="62415283">
    <w:abstractNumId w:val="1"/>
  </w:num>
  <w:num w:numId="5" w16cid:durableId="368845309">
    <w:abstractNumId w:val="4"/>
  </w:num>
  <w:num w:numId="6" w16cid:durableId="248739829">
    <w:abstractNumId w:val="7"/>
  </w:num>
  <w:num w:numId="7" w16cid:durableId="564798367">
    <w:abstractNumId w:val="8"/>
  </w:num>
  <w:num w:numId="8" w16cid:durableId="291903395">
    <w:abstractNumId w:val="9"/>
    <w:lvlOverride w:ilvl="0">
      <w:lvl w:ilvl="0">
        <w:start w:val="1"/>
        <w:numFmt w:val="decimal"/>
        <w:lvlText w:val="%1."/>
        <w:lvlJc w:val="left"/>
        <w:pPr>
          <w:ind w:left="624" w:hanging="624"/>
        </w:pPr>
        <w:rPr>
          <w:rFonts w:ascii="Calibri Light" w:hAnsi="Calibri Light" w:hint="default"/>
          <w:b/>
          <w:i w:val="0"/>
          <w:spacing w:val="10"/>
          <w:sz w:val="24"/>
          <w:szCs w:val="24"/>
        </w:rPr>
      </w:lvl>
    </w:lvlOverride>
    <w:lvlOverride w:ilvl="1">
      <w:lvl w:ilvl="1">
        <w:start w:val="1"/>
        <w:numFmt w:val="decimal"/>
        <w:lvlText w:val="%1.%2."/>
        <w:lvlJc w:val="left"/>
        <w:pPr>
          <w:ind w:left="624" w:hanging="624"/>
        </w:pPr>
        <w:rPr>
          <w:rFonts w:ascii="Calibri" w:hAnsi="Calibri" w:hint="default"/>
          <w:b w:val="0"/>
          <w:i w:val="0"/>
          <w:color w:val="auto"/>
          <w:sz w:val="24"/>
        </w:rPr>
      </w:lvl>
    </w:lvlOverride>
    <w:lvlOverride w:ilvl="2">
      <w:lvl w:ilvl="2">
        <w:start w:val="1"/>
        <w:numFmt w:val="decimal"/>
        <w:lvlText w:val="%1.%2.%3."/>
        <w:lvlJc w:val="left"/>
        <w:pPr>
          <w:ind w:left="624" w:hanging="624"/>
        </w:pPr>
        <w:rPr>
          <w:rFonts w:ascii="Calibri" w:hAnsi="Calibri" w:hint="default"/>
          <w:sz w:val="24"/>
        </w:rPr>
      </w:lvl>
    </w:lvlOverride>
    <w:lvlOverride w:ilvl="3">
      <w:lvl w:ilvl="3">
        <w:start w:val="1"/>
        <w:numFmt w:val="decimal"/>
        <w:lvlText w:val="%1.%2.%3.%4."/>
        <w:lvlJc w:val="left"/>
        <w:pPr>
          <w:ind w:left="624" w:hanging="624"/>
        </w:pPr>
        <w:rPr>
          <w:rFonts w:ascii="Calibri" w:hAnsi="Calibri" w:hint="default"/>
          <w:sz w:val="24"/>
        </w:rPr>
      </w:lvl>
    </w:lvlOverride>
    <w:lvlOverride w:ilvl="4">
      <w:lvl w:ilvl="4">
        <w:start w:val="1"/>
        <w:numFmt w:val="decimal"/>
        <w:lvlText w:val="%1.%2.%3.%4.%5."/>
        <w:lvlJc w:val="left"/>
        <w:pPr>
          <w:ind w:left="624" w:hanging="624"/>
        </w:pPr>
        <w:rPr>
          <w:rFonts w:hint="default"/>
        </w:rPr>
      </w:lvl>
    </w:lvlOverride>
    <w:lvlOverride w:ilvl="5">
      <w:lvl w:ilvl="5">
        <w:start w:val="1"/>
        <w:numFmt w:val="decimal"/>
        <w:lvlText w:val="%1.%2.%3.%4.%5.%6."/>
        <w:lvlJc w:val="left"/>
        <w:pPr>
          <w:ind w:left="624" w:hanging="624"/>
        </w:pPr>
        <w:rPr>
          <w:rFonts w:hint="default"/>
        </w:rPr>
      </w:lvl>
    </w:lvlOverride>
    <w:lvlOverride w:ilvl="6">
      <w:lvl w:ilvl="6">
        <w:start w:val="1"/>
        <w:numFmt w:val="decimal"/>
        <w:lvlText w:val="%1.%2.%3.%4.%5.%6.%7."/>
        <w:lvlJc w:val="left"/>
        <w:pPr>
          <w:ind w:left="624" w:hanging="624"/>
        </w:pPr>
        <w:rPr>
          <w:rFonts w:hint="default"/>
        </w:rPr>
      </w:lvl>
    </w:lvlOverride>
    <w:lvlOverride w:ilvl="7">
      <w:lvl w:ilvl="7">
        <w:start w:val="1"/>
        <w:numFmt w:val="decimal"/>
        <w:lvlText w:val="%1.%2.%3.%4.%5.%6.%7.%8."/>
        <w:lvlJc w:val="left"/>
        <w:pPr>
          <w:ind w:left="624" w:hanging="624"/>
        </w:pPr>
        <w:rPr>
          <w:rFonts w:hint="default"/>
        </w:rPr>
      </w:lvl>
    </w:lvlOverride>
    <w:lvlOverride w:ilvl="8">
      <w:lvl w:ilvl="8">
        <w:start w:val="1"/>
        <w:numFmt w:val="decimal"/>
        <w:lvlText w:val="%1.%2.%3.%4.%5.%6.%7.%8.%9."/>
        <w:lvlJc w:val="left"/>
        <w:pPr>
          <w:ind w:left="624" w:hanging="624"/>
        </w:pPr>
        <w:rPr>
          <w:rFonts w:hint="default"/>
        </w:rPr>
      </w:lvl>
    </w:lvlOverride>
  </w:num>
  <w:num w:numId="9" w16cid:durableId="1762985576">
    <w:abstractNumId w:val="0"/>
  </w:num>
  <w:num w:numId="10" w16cid:durableId="557281965">
    <w:abstractNumId w:val="5"/>
  </w:num>
  <w:num w:numId="11" w16cid:durableId="769619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902"/>
    <w:rsid w:val="00014B3B"/>
    <w:rsid w:val="000174D0"/>
    <w:rsid w:val="000263B3"/>
    <w:rsid w:val="000354F7"/>
    <w:rsid w:val="00037CCF"/>
    <w:rsid w:val="0005199D"/>
    <w:rsid w:val="00067598"/>
    <w:rsid w:val="00073DB7"/>
    <w:rsid w:val="00087B10"/>
    <w:rsid w:val="000A23E8"/>
    <w:rsid w:val="000A5344"/>
    <w:rsid w:val="000A5816"/>
    <w:rsid w:val="000C0229"/>
    <w:rsid w:val="000C2735"/>
    <w:rsid w:val="000C6E3F"/>
    <w:rsid w:val="000D7B9A"/>
    <w:rsid w:val="000E1D15"/>
    <w:rsid w:val="00103FB7"/>
    <w:rsid w:val="0011464E"/>
    <w:rsid w:val="00116335"/>
    <w:rsid w:val="001277B8"/>
    <w:rsid w:val="001278B7"/>
    <w:rsid w:val="001351BE"/>
    <w:rsid w:val="001515FD"/>
    <w:rsid w:val="00163FEC"/>
    <w:rsid w:val="001729DC"/>
    <w:rsid w:val="00185306"/>
    <w:rsid w:val="001912B5"/>
    <w:rsid w:val="001D554B"/>
    <w:rsid w:val="002207C2"/>
    <w:rsid w:val="00231830"/>
    <w:rsid w:val="0024181B"/>
    <w:rsid w:val="002453F8"/>
    <w:rsid w:val="00251E2D"/>
    <w:rsid w:val="00260388"/>
    <w:rsid w:val="002653AC"/>
    <w:rsid w:val="002728E8"/>
    <w:rsid w:val="002A6160"/>
    <w:rsid w:val="002B2843"/>
    <w:rsid w:val="002B663E"/>
    <w:rsid w:val="002C29D1"/>
    <w:rsid w:val="002E3A4C"/>
    <w:rsid w:val="002F0185"/>
    <w:rsid w:val="002F4825"/>
    <w:rsid w:val="00307BB1"/>
    <w:rsid w:val="003536DD"/>
    <w:rsid w:val="003604FC"/>
    <w:rsid w:val="00384136"/>
    <w:rsid w:val="00394B9A"/>
    <w:rsid w:val="003A07AB"/>
    <w:rsid w:val="003C0290"/>
    <w:rsid w:val="003C70E3"/>
    <w:rsid w:val="003C7668"/>
    <w:rsid w:val="003D71FA"/>
    <w:rsid w:val="003F24FA"/>
    <w:rsid w:val="003F2605"/>
    <w:rsid w:val="003F6B2E"/>
    <w:rsid w:val="004118F9"/>
    <w:rsid w:val="00411B96"/>
    <w:rsid w:val="0042129A"/>
    <w:rsid w:val="00422C63"/>
    <w:rsid w:val="00426494"/>
    <w:rsid w:val="004375B4"/>
    <w:rsid w:val="00442229"/>
    <w:rsid w:val="004475C8"/>
    <w:rsid w:val="004831E6"/>
    <w:rsid w:val="004C0162"/>
    <w:rsid w:val="004E3748"/>
    <w:rsid w:val="005102C0"/>
    <w:rsid w:val="00516907"/>
    <w:rsid w:val="00546A2A"/>
    <w:rsid w:val="0057360E"/>
    <w:rsid w:val="005827D1"/>
    <w:rsid w:val="00586764"/>
    <w:rsid w:val="0059018E"/>
    <w:rsid w:val="005A5C8D"/>
    <w:rsid w:val="005B5B29"/>
    <w:rsid w:val="005E1D18"/>
    <w:rsid w:val="00630AF5"/>
    <w:rsid w:val="00633A5F"/>
    <w:rsid w:val="0064339B"/>
    <w:rsid w:val="00656598"/>
    <w:rsid w:val="006746F8"/>
    <w:rsid w:val="00676C4C"/>
    <w:rsid w:val="0068578F"/>
    <w:rsid w:val="00695E5A"/>
    <w:rsid w:val="006A1971"/>
    <w:rsid w:val="006B496A"/>
    <w:rsid w:val="006C7104"/>
    <w:rsid w:val="006E24F0"/>
    <w:rsid w:val="006F4C88"/>
    <w:rsid w:val="0071477C"/>
    <w:rsid w:val="00750157"/>
    <w:rsid w:val="007A2302"/>
    <w:rsid w:val="007C3941"/>
    <w:rsid w:val="007C63B4"/>
    <w:rsid w:val="007D67FE"/>
    <w:rsid w:val="007E383F"/>
    <w:rsid w:val="007E7968"/>
    <w:rsid w:val="007F58C3"/>
    <w:rsid w:val="00800D51"/>
    <w:rsid w:val="008342AA"/>
    <w:rsid w:val="00873095"/>
    <w:rsid w:val="00876133"/>
    <w:rsid w:val="008B1DEC"/>
    <w:rsid w:val="008D0189"/>
    <w:rsid w:val="008E3218"/>
    <w:rsid w:val="00905CA8"/>
    <w:rsid w:val="009139AE"/>
    <w:rsid w:val="009150C2"/>
    <w:rsid w:val="00922477"/>
    <w:rsid w:val="009314BC"/>
    <w:rsid w:val="00934A27"/>
    <w:rsid w:val="00941C35"/>
    <w:rsid w:val="0094388E"/>
    <w:rsid w:val="00951407"/>
    <w:rsid w:val="00966C91"/>
    <w:rsid w:val="009838C8"/>
    <w:rsid w:val="00995BA9"/>
    <w:rsid w:val="009971B1"/>
    <w:rsid w:val="009A3CFF"/>
    <w:rsid w:val="009A6B63"/>
    <w:rsid w:val="009A6DE8"/>
    <w:rsid w:val="009B1A9A"/>
    <w:rsid w:val="009B4039"/>
    <w:rsid w:val="009E394A"/>
    <w:rsid w:val="00A02D78"/>
    <w:rsid w:val="00A0788C"/>
    <w:rsid w:val="00A25850"/>
    <w:rsid w:val="00A33AE5"/>
    <w:rsid w:val="00A42E08"/>
    <w:rsid w:val="00A432D0"/>
    <w:rsid w:val="00A5190D"/>
    <w:rsid w:val="00A629BB"/>
    <w:rsid w:val="00A66967"/>
    <w:rsid w:val="00A72F87"/>
    <w:rsid w:val="00AB426A"/>
    <w:rsid w:val="00AF6B87"/>
    <w:rsid w:val="00B008F4"/>
    <w:rsid w:val="00B022D1"/>
    <w:rsid w:val="00B263D4"/>
    <w:rsid w:val="00B3523A"/>
    <w:rsid w:val="00B4730D"/>
    <w:rsid w:val="00B51CF2"/>
    <w:rsid w:val="00BA0BD1"/>
    <w:rsid w:val="00BA47BD"/>
    <w:rsid w:val="00BB1841"/>
    <w:rsid w:val="00BC1FE7"/>
    <w:rsid w:val="00BD6E59"/>
    <w:rsid w:val="00BE39E2"/>
    <w:rsid w:val="00BE5733"/>
    <w:rsid w:val="00BF4071"/>
    <w:rsid w:val="00C00127"/>
    <w:rsid w:val="00C21DF6"/>
    <w:rsid w:val="00C32663"/>
    <w:rsid w:val="00C47FDF"/>
    <w:rsid w:val="00C5130B"/>
    <w:rsid w:val="00CA0430"/>
    <w:rsid w:val="00CB0F7F"/>
    <w:rsid w:val="00CC46A8"/>
    <w:rsid w:val="00CE2F12"/>
    <w:rsid w:val="00CF77D9"/>
    <w:rsid w:val="00D10315"/>
    <w:rsid w:val="00D436BD"/>
    <w:rsid w:val="00D63D97"/>
    <w:rsid w:val="00D67964"/>
    <w:rsid w:val="00D92902"/>
    <w:rsid w:val="00DC3449"/>
    <w:rsid w:val="00DD6B17"/>
    <w:rsid w:val="00E071E8"/>
    <w:rsid w:val="00E44D0D"/>
    <w:rsid w:val="00E746ED"/>
    <w:rsid w:val="00E82A33"/>
    <w:rsid w:val="00E953DA"/>
    <w:rsid w:val="00E95ACE"/>
    <w:rsid w:val="00E96F88"/>
    <w:rsid w:val="00EB058B"/>
    <w:rsid w:val="00EB0DC1"/>
    <w:rsid w:val="00EB2349"/>
    <w:rsid w:val="00EC1F55"/>
    <w:rsid w:val="00ED61FA"/>
    <w:rsid w:val="00EE08CD"/>
    <w:rsid w:val="00EF4933"/>
    <w:rsid w:val="00F129B9"/>
    <w:rsid w:val="00F24CC7"/>
    <w:rsid w:val="00F262FA"/>
    <w:rsid w:val="00F405FF"/>
    <w:rsid w:val="00F810BB"/>
    <w:rsid w:val="00F94322"/>
    <w:rsid w:val="00FF1FFF"/>
    <w:rsid w:val="115C45EA"/>
    <w:rsid w:val="25C23631"/>
    <w:rsid w:val="2AC4F6FD"/>
    <w:rsid w:val="329CFDA7"/>
    <w:rsid w:val="480A9D26"/>
    <w:rsid w:val="4A6A4C3D"/>
    <w:rsid w:val="4D08AA54"/>
    <w:rsid w:val="4D47D345"/>
    <w:rsid w:val="4F34B153"/>
    <w:rsid w:val="58D05889"/>
    <w:rsid w:val="5A149136"/>
    <w:rsid w:val="6DDACCC2"/>
    <w:rsid w:val="77F03D70"/>
    <w:rsid w:val="7FFBF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82BD"/>
  <w15:chartTrackingRefBased/>
  <w15:docId w15:val="{E82C482C-85FA-4CE9-ABCD-5F42BC007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7"/>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3536DD"/>
    <w:pPr>
      <w:spacing w:before="240" w:after="240" w:line="240" w:lineRule="auto"/>
    </w:pPr>
    <w:rPr>
      <w:sz w:val="24"/>
      <w:szCs w:val="24"/>
      <w:lang w:val="en-US"/>
    </w:rPr>
  </w:style>
  <w:style w:type="paragraph" w:styleId="Heading1">
    <w:name w:val="heading 1"/>
    <w:basedOn w:val="BABodytext"/>
    <w:next w:val="BABodytext"/>
    <w:link w:val="Heading1Char"/>
    <w:uiPriority w:val="2"/>
    <w:qFormat/>
    <w:rsid w:val="003536DD"/>
    <w:pPr>
      <w:outlineLvl w:val="0"/>
    </w:pPr>
    <w:rPr>
      <w:rFonts w:ascii="Calibri Light" w:hAnsi="Calibri Light"/>
      <w:sz w:val="52"/>
    </w:rPr>
  </w:style>
  <w:style w:type="paragraph" w:styleId="Heading2">
    <w:name w:val="heading 2"/>
    <w:basedOn w:val="BABodytext"/>
    <w:next w:val="BABodytext"/>
    <w:link w:val="Heading2Char"/>
    <w:autoRedefine/>
    <w:uiPriority w:val="3"/>
    <w:qFormat/>
    <w:rsid w:val="0094388E"/>
    <w:pPr>
      <w:suppressAutoHyphens/>
      <w:spacing w:before="0" w:after="0"/>
      <w:outlineLvl w:val="1"/>
    </w:pPr>
    <w:rPr>
      <w:rFonts w:ascii="Calibri" w:eastAsiaTheme="majorEastAsia" w:hAnsi="Calibri" w:cstheme="majorBidi"/>
      <w:b/>
      <w:bCs/>
      <w:color w:val="000000" w:themeColor="text1"/>
    </w:rPr>
  </w:style>
  <w:style w:type="paragraph" w:styleId="Heading3">
    <w:name w:val="heading 3"/>
    <w:basedOn w:val="BABodytext"/>
    <w:next w:val="BABodytext"/>
    <w:link w:val="Heading3Char"/>
    <w:uiPriority w:val="4"/>
    <w:qFormat/>
    <w:rsid w:val="003536DD"/>
    <w:pPr>
      <w:outlineLvl w:val="2"/>
    </w:pPr>
    <w:rPr>
      <w:rFonts w:ascii="Calibri" w:hAnsi="Calibri"/>
      <w:b/>
      <w:sz w:val="32"/>
    </w:rPr>
  </w:style>
  <w:style w:type="paragraph" w:styleId="Heading4">
    <w:name w:val="heading 4"/>
    <w:basedOn w:val="BABodytext"/>
    <w:next w:val="Normal"/>
    <w:link w:val="Heading4Char"/>
    <w:autoRedefine/>
    <w:uiPriority w:val="5"/>
    <w:qFormat/>
    <w:rsid w:val="00ED61FA"/>
    <w:pPr>
      <w:outlineLvl w:val="3"/>
    </w:pPr>
    <w:rPr>
      <w:color w:val="63C3CD"/>
      <w:sz w:val="28"/>
    </w:rPr>
  </w:style>
  <w:style w:type="paragraph" w:styleId="Heading5">
    <w:name w:val="heading 5"/>
    <w:basedOn w:val="Normal"/>
    <w:next w:val="Normal"/>
    <w:link w:val="Heading5Char"/>
    <w:uiPriority w:val="99"/>
    <w:unhideWhenUsed/>
    <w:rsid w:val="00995BA9"/>
    <w:pPr>
      <w:keepNext/>
      <w:spacing w:after="120"/>
      <w:outlineLvl w:val="4"/>
    </w:pPr>
    <w:rPr>
      <w:b/>
    </w:rPr>
  </w:style>
  <w:style w:type="paragraph" w:styleId="Heading6">
    <w:name w:val="heading 6"/>
    <w:basedOn w:val="Normal"/>
    <w:next w:val="Normal"/>
    <w:link w:val="Heading6Char"/>
    <w:uiPriority w:val="99"/>
    <w:unhideWhenUsed/>
    <w:rsid w:val="00995BA9"/>
    <w:pPr>
      <w:keepNext/>
      <w:spacing w:after="1680"/>
      <w:jc w:val="center"/>
      <w:outlineLvl w:val="5"/>
    </w:pPr>
    <w:rPr>
      <w:b/>
      <w:spacing w:val="20"/>
      <w:w w:val="80"/>
      <w:sz w:val="32"/>
    </w:rPr>
  </w:style>
  <w:style w:type="paragraph" w:styleId="Heading7">
    <w:name w:val="heading 7"/>
    <w:basedOn w:val="Normal"/>
    <w:next w:val="Normal"/>
    <w:link w:val="Heading7Char"/>
    <w:uiPriority w:val="99"/>
    <w:unhideWhenUsed/>
    <w:rsid w:val="00995BA9"/>
    <w:pPr>
      <w:spacing w:after="60"/>
      <w:outlineLvl w:val="6"/>
    </w:pPr>
  </w:style>
  <w:style w:type="paragraph" w:styleId="Heading8">
    <w:name w:val="heading 8"/>
    <w:basedOn w:val="Normal"/>
    <w:next w:val="Normal"/>
    <w:link w:val="Heading8Char"/>
    <w:uiPriority w:val="99"/>
    <w:unhideWhenUsed/>
    <w:rsid w:val="00995BA9"/>
    <w:pPr>
      <w:spacing w:after="60"/>
      <w:outlineLvl w:val="7"/>
    </w:pPr>
    <w:rPr>
      <w:i/>
    </w:rPr>
  </w:style>
  <w:style w:type="paragraph" w:styleId="Heading9">
    <w:name w:val="heading 9"/>
    <w:basedOn w:val="Normal"/>
    <w:next w:val="Normal"/>
    <w:link w:val="Heading9Char"/>
    <w:uiPriority w:val="99"/>
    <w:unhideWhenUsed/>
    <w:rsid w:val="00995BA9"/>
    <w:pPr>
      <w:numPr>
        <w:ilvl w:val="8"/>
        <w:numId w:val="2"/>
      </w:numPr>
      <w:spacing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unhideWhenUsed/>
    <w:qFormat/>
    <w:rsid w:val="00995BA9"/>
    <w:rPr>
      <w:i/>
      <w:iCs/>
    </w:rPr>
  </w:style>
  <w:style w:type="character" w:customStyle="1" w:styleId="Heading1Char">
    <w:name w:val="Heading 1 Char"/>
    <w:basedOn w:val="DefaultParagraphFont"/>
    <w:link w:val="Heading1"/>
    <w:uiPriority w:val="2"/>
    <w:rsid w:val="003536DD"/>
    <w:rPr>
      <w:rFonts w:ascii="Calibri Light" w:hAnsi="Calibri Light"/>
      <w:sz w:val="52"/>
      <w:szCs w:val="24"/>
    </w:rPr>
  </w:style>
  <w:style w:type="character" w:customStyle="1" w:styleId="Heading2Char">
    <w:name w:val="Heading 2 Char"/>
    <w:basedOn w:val="DefaultParagraphFont"/>
    <w:link w:val="Heading2"/>
    <w:uiPriority w:val="3"/>
    <w:rsid w:val="0094388E"/>
    <w:rPr>
      <w:rFonts w:ascii="Calibri" w:eastAsiaTheme="majorEastAsia" w:hAnsi="Calibri" w:cstheme="majorBidi"/>
      <w:b/>
      <w:bCs/>
      <w:color w:val="000000" w:themeColor="text1"/>
      <w:sz w:val="24"/>
      <w:szCs w:val="24"/>
    </w:rPr>
  </w:style>
  <w:style w:type="character" w:customStyle="1" w:styleId="Heading3Char">
    <w:name w:val="Heading 3 Char"/>
    <w:basedOn w:val="DefaultParagraphFont"/>
    <w:link w:val="Heading3"/>
    <w:uiPriority w:val="4"/>
    <w:rsid w:val="003536DD"/>
    <w:rPr>
      <w:rFonts w:ascii="Calibri" w:hAnsi="Calibri"/>
      <w:b/>
      <w:sz w:val="32"/>
      <w:szCs w:val="24"/>
    </w:rPr>
  </w:style>
  <w:style w:type="character" w:customStyle="1" w:styleId="Heading4Char">
    <w:name w:val="Heading 4 Char"/>
    <w:basedOn w:val="DefaultParagraphFont"/>
    <w:link w:val="Heading4"/>
    <w:uiPriority w:val="5"/>
    <w:rsid w:val="003536DD"/>
    <w:rPr>
      <w:color w:val="63C3CD"/>
      <w:sz w:val="28"/>
      <w:szCs w:val="24"/>
    </w:rPr>
  </w:style>
  <w:style w:type="character" w:customStyle="1" w:styleId="Heading5Char">
    <w:name w:val="Heading 5 Char"/>
    <w:basedOn w:val="DefaultParagraphFont"/>
    <w:link w:val="Heading5"/>
    <w:uiPriority w:val="99"/>
    <w:rsid w:val="00394B9A"/>
    <w:rPr>
      <w:rFonts w:eastAsiaTheme="minorHAnsi"/>
      <w:b/>
      <w:sz w:val="24"/>
      <w:szCs w:val="24"/>
      <w:lang w:val="en-US"/>
    </w:rPr>
  </w:style>
  <w:style w:type="character" w:customStyle="1" w:styleId="Heading6Char">
    <w:name w:val="Heading 6 Char"/>
    <w:basedOn w:val="DefaultParagraphFont"/>
    <w:link w:val="Heading6"/>
    <w:uiPriority w:val="99"/>
    <w:rsid w:val="00394B9A"/>
    <w:rPr>
      <w:rFonts w:eastAsiaTheme="minorHAnsi"/>
      <w:b/>
      <w:spacing w:val="20"/>
      <w:w w:val="80"/>
      <w:sz w:val="32"/>
      <w:szCs w:val="24"/>
      <w:lang w:val="en-US"/>
    </w:rPr>
  </w:style>
  <w:style w:type="character" w:customStyle="1" w:styleId="Heading7Char">
    <w:name w:val="Heading 7 Char"/>
    <w:basedOn w:val="DefaultParagraphFont"/>
    <w:link w:val="Heading7"/>
    <w:uiPriority w:val="99"/>
    <w:rsid w:val="00394B9A"/>
    <w:rPr>
      <w:rFonts w:eastAsiaTheme="minorHAnsi"/>
      <w:sz w:val="24"/>
      <w:szCs w:val="24"/>
      <w:lang w:val="en-US"/>
    </w:rPr>
  </w:style>
  <w:style w:type="character" w:customStyle="1" w:styleId="Heading8Char">
    <w:name w:val="Heading 8 Char"/>
    <w:basedOn w:val="DefaultParagraphFont"/>
    <w:link w:val="Heading8"/>
    <w:uiPriority w:val="99"/>
    <w:rsid w:val="00394B9A"/>
    <w:rPr>
      <w:rFonts w:eastAsiaTheme="minorHAnsi"/>
      <w:i/>
      <w:sz w:val="24"/>
      <w:szCs w:val="24"/>
      <w:lang w:val="en-US"/>
    </w:rPr>
  </w:style>
  <w:style w:type="character" w:customStyle="1" w:styleId="Heading9Char">
    <w:name w:val="Heading 9 Char"/>
    <w:basedOn w:val="DefaultParagraphFont"/>
    <w:link w:val="Heading9"/>
    <w:uiPriority w:val="99"/>
    <w:rsid w:val="00394B9A"/>
    <w:rPr>
      <w:rFonts w:eastAsiaTheme="minorHAnsi"/>
      <w:b/>
      <w:i/>
      <w:sz w:val="18"/>
      <w:szCs w:val="24"/>
      <w:lang w:val="en-US"/>
    </w:rPr>
  </w:style>
  <w:style w:type="character" w:styleId="Hyperlink">
    <w:name w:val="Hyperlink"/>
    <w:basedOn w:val="DefaultParagraphFont"/>
    <w:uiPriority w:val="99"/>
    <w:unhideWhenUsed/>
    <w:rsid w:val="00995BA9"/>
    <w:rPr>
      <w:color w:val="0000FF"/>
      <w:u w:val="single"/>
    </w:rPr>
  </w:style>
  <w:style w:type="paragraph" w:styleId="ListParagraph">
    <w:name w:val="List Paragraph"/>
    <w:basedOn w:val="Normal"/>
    <w:link w:val="ListParagraphChar"/>
    <w:uiPriority w:val="34"/>
    <w:qFormat/>
    <w:rsid w:val="00995BA9"/>
    <w:pPr>
      <w:ind w:left="720"/>
      <w:contextualSpacing/>
    </w:pPr>
  </w:style>
  <w:style w:type="paragraph" w:styleId="NoSpacing">
    <w:name w:val="No Spacing"/>
    <w:uiPriority w:val="1"/>
    <w:unhideWhenUsed/>
    <w:qFormat/>
    <w:rsid w:val="00995BA9"/>
    <w:pPr>
      <w:spacing w:after="0" w:line="240" w:lineRule="auto"/>
    </w:pPr>
    <w:rPr>
      <w:rFonts w:ascii="Arial" w:hAnsi="Arial" w:cs="Times New Roman"/>
      <w:szCs w:val="20"/>
    </w:rPr>
  </w:style>
  <w:style w:type="character" w:styleId="Strong">
    <w:name w:val="Strong"/>
    <w:basedOn w:val="DefaultParagraphFont"/>
    <w:uiPriority w:val="99"/>
    <w:qFormat/>
    <w:rsid w:val="00995BA9"/>
    <w:rPr>
      <w:b/>
      <w:bCs/>
    </w:rPr>
  </w:style>
  <w:style w:type="character" w:styleId="SubtleEmphasis">
    <w:name w:val="Subtle Emphasis"/>
    <w:basedOn w:val="DefaultParagraphFont"/>
    <w:uiPriority w:val="99"/>
    <w:qFormat/>
    <w:rsid w:val="00995BA9"/>
    <w:rPr>
      <w:i/>
      <w:iCs/>
      <w:color w:val="808080"/>
    </w:rPr>
  </w:style>
  <w:style w:type="table" w:styleId="TableGrid">
    <w:name w:val="Table Grid"/>
    <w:basedOn w:val="TableNormal"/>
    <w:uiPriority w:val="59"/>
    <w:rsid w:val="00995BA9"/>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TOC1"/>
    <w:next w:val="Normal"/>
    <w:uiPriority w:val="39"/>
    <w:unhideWhenUsed/>
    <w:qFormat/>
    <w:rsid w:val="001729DC"/>
  </w:style>
  <w:style w:type="paragraph" w:styleId="Footer">
    <w:name w:val="footer"/>
    <w:basedOn w:val="Normal"/>
    <w:link w:val="FooterChar"/>
    <w:uiPriority w:val="99"/>
    <w:rsid w:val="00BE39E2"/>
    <w:pPr>
      <w:tabs>
        <w:tab w:val="center" w:pos="4513"/>
        <w:tab w:val="right" w:pos="9026"/>
      </w:tabs>
      <w:spacing w:before="0" w:after="200" w:line="276" w:lineRule="auto"/>
    </w:pPr>
    <w:rPr>
      <w:rFonts w:ascii="Calibri" w:eastAsia="Calibri" w:hAnsi="Calibri" w:cs="Times New Roman"/>
      <w:sz w:val="22"/>
      <w:szCs w:val="22"/>
      <w:lang w:val="en-GB"/>
    </w:rPr>
  </w:style>
  <w:style w:type="character" w:customStyle="1" w:styleId="FooterChar">
    <w:name w:val="Footer Char"/>
    <w:basedOn w:val="DefaultParagraphFont"/>
    <w:link w:val="Footer"/>
    <w:uiPriority w:val="99"/>
    <w:rsid w:val="003536DD"/>
    <w:rPr>
      <w:rFonts w:ascii="Calibri" w:eastAsia="Calibri" w:hAnsi="Calibri" w:cs="Times New Roman"/>
    </w:rPr>
  </w:style>
  <w:style w:type="paragraph" w:styleId="Header">
    <w:name w:val="header"/>
    <w:basedOn w:val="Normal"/>
    <w:link w:val="HeaderChar"/>
    <w:uiPriority w:val="99"/>
    <w:rsid w:val="00BE39E2"/>
    <w:pPr>
      <w:tabs>
        <w:tab w:val="center" w:pos="4513"/>
        <w:tab w:val="right" w:pos="9026"/>
      </w:tabs>
      <w:spacing w:before="0" w:after="200" w:line="276" w:lineRule="auto"/>
    </w:pPr>
    <w:rPr>
      <w:rFonts w:ascii="Calibri" w:eastAsia="Calibri" w:hAnsi="Calibri" w:cs="Times New Roman"/>
      <w:sz w:val="22"/>
      <w:szCs w:val="22"/>
      <w:lang w:val="en-GB"/>
    </w:rPr>
  </w:style>
  <w:style w:type="character" w:customStyle="1" w:styleId="HeaderChar">
    <w:name w:val="Header Char"/>
    <w:basedOn w:val="DefaultParagraphFont"/>
    <w:link w:val="Header"/>
    <w:uiPriority w:val="99"/>
    <w:rsid w:val="003536DD"/>
    <w:rPr>
      <w:rFonts w:ascii="Calibri" w:eastAsia="Calibri" w:hAnsi="Calibri" w:cs="Times New Roman"/>
    </w:rPr>
  </w:style>
  <w:style w:type="paragraph" w:styleId="TOC1">
    <w:name w:val="toc 1"/>
    <w:aliases w:val="BA TOC 1"/>
    <w:basedOn w:val="BABodytext"/>
    <w:next w:val="BABodytext"/>
    <w:link w:val="TOC1Char"/>
    <w:autoRedefine/>
    <w:uiPriority w:val="39"/>
    <w:qFormat/>
    <w:rsid w:val="00656598"/>
    <w:pPr>
      <w:tabs>
        <w:tab w:val="right" w:leader="dot" w:pos="9508"/>
      </w:tabs>
      <w:spacing w:before="120" w:after="0" w:line="276" w:lineRule="auto"/>
    </w:pPr>
    <w:rPr>
      <w:rFonts w:eastAsia="Calibri" w:cs="Times New Roman"/>
      <w:b/>
      <w:bCs/>
      <w:iCs/>
      <w:noProof/>
    </w:rPr>
  </w:style>
  <w:style w:type="character" w:customStyle="1" w:styleId="TOC1Char">
    <w:name w:val="TOC 1 Char"/>
    <w:aliases w:val="BA TOC 1 Char"/>
    <w:basedOn w:val="BABodytextChar"/>
    <w:link w:val="TOC1"/>
    <w:uiPriority w:val="6"/>
    <w:rsid w:val="00656598"/>
    <w:rPr>
      <w:rFonts w:eastAsia="Calibri" w:cs="Times New Roman"/>
      <w:b/>
      <w:bCs/>
      <w:iCs/>
      <w:noProof/>
      <w:sz w:val="24"/>
      <w:szCs w:val="24"/>
    </w:rPr>
  </w:style>
  <w:style w:type="paragraph" w:styleId="TOC2">
    <w:name w:val="toc 2"/>
    <w:basedOn w:val="Normal"/>
    <w:next w:val="Normal"/>
    <w:autoRedefine/>
    <w:uiPriority w:val="39"/>
    <w:unhideWhenUsed/>
    <w:rsid w:val="00F24CC7"/>
    <w:pPr>
      <w:tabs>
        <w:tab w:val="right" w:leader="dot" w:pos="9508"/>
      </w:tabs>
      <w:spacing w:before="120" w:after="0"/>
      <w:ind w:left="220"/>
    </w:pPr>
    <w:rPr>
      <w:b/>
      <w:bCs/>
      <w:noProof/>
    </w:rPr>
  </w:style>
  <w:style w:type="character" w:styleId="PageNumber">
    <w:name w:val="page number"/>
    <w:basedOn w:val="DefaultParagraphFont"/>
    <w:uiPriority w:val="99"/>
    <w:semiHidden/>
    <w:unhideWhenUsed/>
    <w:rsid w:val="00F24CC7"/>
  </w:style>
  <w:style w:type="paragraph" w:styleId="ListBullet">
    <w:name w:val="List Bullet"/>
    <w:basedOn w:val="Normal"/>
    <w:uiPriority w:val="99"/>
    <w:unhideWhenUsed/>
    <w:rsid w:val="008342AA"/>
    <w:pPr>
      <w:numPr>
        <w:numId w:val="5"/>
      </w:numPr>
      <w:spacing w:before="0" w:line="276" w:lineRule="auto"/>
      <w:contextualSpacing/>
    </w:pPr>
    <w:rPr>
      <w:rFonts w:ascii="Calibri" w:eastAsia="Calibri" w:hAnsi="Calibri" w:cs="Times New Roman"/>
      <w:sz w:val="22"/>
      <w:szCs w:val="22"/>
      <w:lang w:val="en-GB"/>
    </w:rPr>
  </w:style>
  <w:style w:type="table" w:customStyle="1" w:styleId="BA">
    <w:name w:val="BA"/>
    <w:basedOn w:val="TableNormal"/>
    <w:uiPriority w:val="99"/>
    <w:rsid w:val="00656598"/>
    <w:pPr>
      <w:spacing w:after="0" w:line="240" w:lineRule="auto"/>
    </w:pPr>
    <w:rPr>
      <w:sz w:val="24"/>
      <w:szCs w:val="24"/>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vAlign w:val="center"/>
    </w:tcPr>
    <w:tblStylePr w:type="firstRow">
      <w:rPr>
        <w:b/>
      </w:rPr>
      <w:tblPr/>
      <w:trPr>
        <w:cantSplit/>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vAlign w:val="top"/>
      </w:tcPr>
    </w:tblStylePr>
    <w:tblStylePr w:type="band2Horz">
      <w:tblPr/>
      <w:tcPr>
        <w:shd w:val="clear" w:color="auto" w:fill="F2F2F2" w:themeFill="background1" w:themeFillShade="F2"/>
      </w:tcPr>
    </w:tblStylePr>
  </w:style>
  <w:style w:type="paragraph" w:customStyle="1" w:styleId="BABodytext">
    <w:name w:val="BA Body text"/>
    <w:link w:val="BABodytextChar"/>
    <w:qFormat/>
    <w:rsid w:val="00656598"/>
    <w:pPr>
      <w:spacing w:before="240" w:after="240" w:line="240" w:lineRule="auto"/>
    </w:pPr>
    <w:rPr>
      <w:sz w:val="24"/>
      <w:szCs w:val="24"/>
    </w:rPr>
  </w:style>
  <w:style w:type="character" w:customStyle="1" w:styleId="BABodytextChar">
    <w:name w:val="BA Body text Char"/>
    <w:basedOn w:val="DefaultParagraphFont"/>
    <w:link w:val="BABodytext"/>
    <w:rsid w:val="00656598"/>
    <w:rPr>
      <w:sz w:val="24"/>
      <w:szCs w:val="24"/>
    </w:rPr>
  </w:style>
  <w:style w:type="paragraph" w:styleId="Title">
    <w:name w:val="Title"/>
    <w:basedOn w:val="Normal"/>
    <w:next w:val="Normal"/>
    <w:link w:val="TitleChar"/>
    <w:uiPriority w:val="1"/>
    <w:qFormat/>
    <w:rsid w:val="00516907"/>
    <w:pPr>
      <w:spacing w:before="0" w:after="0"/>
    </w:pPr>
    <w:rPr>
      <w:rFonts w:ascii="Calibri Light" w:eastAsiaTheme="majorEastAsia" w:hAnsi="Calibri Light" w:cstheme="majorBidi"/>
      <w:sz w:val="56"/>
      <w:szCs w:val="56"/>
      <w:lang w:val="en-GB"/>
    </w:rPr>
  </w:style>
  <w:style w:type="character" w:customStyle="1" w:styleId="TitleChar">
    <w:name w:val="Title Char"/>
    <w:basedOn w:val="DefaultParagraphFont"/>
    <w:link w:val="Title"/>
    <w:uiPriority w:val="1"/>
    <w:rsid w:val="00516907"/>
    <w:rPr>
      <w:rFonts w:ascii="Calibri Light" w:eastAsiaTheme="majorEastAsia" w:hAnsi="Calibri Light" w:cstheme="majorBidi"/>
      <w:sz w:val="56"/>
      <w:szCs w:val="56"/>
    </w:rPr>
  </w:style>
  <w:style w:type="paragraph" w:styleId="TOC3">
    <w:name w:val="toc 3"/>
    <w:basedOn w:val="Normal"/>
    <w:next w:val="Normal"/>
    <w:autoRedefine/>
    <w:uiPriority w:val="39"/>
    <w:unhideWhenUsed/>
    <w:rsid w:val="00D92902"/>
    <w:pPr>
      <w:spacing w:after="100"/>
      <w:ind w:left="480"/>
    </w:pPr>
  </w:style>
  <w:style w:type="paragraph" w:styleId="NormalWeb">
    <w:name w:val="Normal (Web)"/>
    <w:basedOn w:val="Normal"/>
    <w:uiPriority w:val="99"/>
    <w:semiHidden/>
    <w:unhideWhenUsed/>
    <w:rsid w:val="00C5130B"/>
    <w:pPr>
      <w:spacing w:before="100" w:beforeAutospacing="1" w:after="100" w:afterAutospacing="1"/>
    </w:pPr>
    <w:rPr>
      <w:rFonts w:ascii="Times New Roman" w:eastAsia="Times New Roman" w:hAnsi="Times New Roman" w:cs="Times New Roman"/>
      <w:lang w:val="en-GB" w:eastAsia="en-GB"/>
    </w:rPr>
  </w:style>
  <w:style w:type="numbering" w:customStyle="1" w:styleId="Style1">
    <w:name w:val="Style1"/>
    <w:uiPriority w:val="99"/>
    <w:rsid w:val="00185306"/>
    <w:pPr>
      <w:numPr>
        <w:numId w:val="7"/>
      </w:numPr>
    </w:pPr>
  </w:style>
  <w:style w:type="character" w:customStyle="1" w:styleId="ListParagraphChar">
    <w:name w:val="List Paragraph Char"/>
    <w:basedOn w:val="DefaultParagraphFont"/>
    <w:link w:val="ListParagraph"/>
    <w:uiPriority w:val="34"/>
    <w:rsid w:val="00185306"/>
    <w:rPr>
      <w:sz w:val="24"/>
      <w:szCs w:val="24"/>
      <w:lang w:val="en-US"/>
    </w:rPr>
  </w:style>
  <w:style w:type="character" w:styleId="UnresolvedMention">
    <w:name w:val="Unresolved Mention"/>
    <w:basedOn w:val="DefaultParagraphFont"/>
    <w:uiPriority w:val="99"/>
    <w:semiHidden/>
    <w:unhideWhenUsed/>
    <w:rsid w:val="00B263D4"/>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263B3"/>
    <w:pPr>
      <w:spacing w:after="0" w:line="240" w:lineRule="auto"/>
    </w:pPr>
    <w:rPr>
      <w:sz w:val="24"/>
      <w:szCs w:val="24"/>
      <w:lang w:val="en-US"/>
    </w:rPr>
  </w:style>
  <w:style w:type="paragraph" w:styleId="CommentSubject">
    <w:name w:val="annotation subject"/>
    <w:basedOn w:val="CommentText"/>
    <w:next w:val="CommentText"/>
    <w:link w:val="CommentSubjectChar"/>
    <w:uiPriority w:val="99"/>
    <w:semiHidden/>
    <w:unhideWhenUsed/>
    <w:rsid w:val="003F24FA"/>
    <w:rPr>
      <w:b/>
      <w:bCs/>
    </w:rPr>
  </w:style>
  <w:style w:type="character" w:customStyle="1" w:styleId="CommentSubjectChar">
    <w:name w:val="Comment Subject Char"/>
    <w:basedOn w:val="CommentTextChar"/>
    <w:link w:val="CommentSubject"/>
    <w:uiPriority w:val="99"/>
    <w:semiHidden/>
    <w:rsid w:val="003F24FA"/>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9359563">
      <w:bodyDiv w:val="1"/>
      <w:marLeft w:val="0"/>
      <w:marRight w:val="0"/>
      <w:marTop w:val="0"/>
      <w:marBottom w:val="0"/>
      <w:divBdr>
        <w:top w:val="none" w:sz="0" w:space="0" w:color="auto"/>
        <w:left w:val="none" w:sz="0" w:space="0" w:color="auto"/>
        <w:bottom w:val="none" w:sz="0" w:space="0" w:color="auto"/>
        <w:right w:val="none" w:sz="0" w:space="0" w:color="auto"/>
      </w:divBdr>
    </w:div>
    <w:div w:id="429132345">
      <w:bodyDiv w:val="1"/>
      <w:marLeft w:val="0"/>
      <w:marRight w:val="0"/>
      <w:marTop w:val="0"/>
      <w:marBottom w:val="0"/>
      <w:divBdr>
        <w:top w:val="none" w:sz="0" w:space="0" w:color="auto"/>
        <w:left w:val="none" w:sz="0" w:space="0" w:color="auto"/>
        <w:bottom w:val="none" w:sz="0" w:space="0" w:color="auto"/>
        <w:right w:val="none" w:sz="0" w:space="0" w:color="auto"/>
      </w:divBdr>
    </w:div>
    <w:div w:id="725496106">
      <w:bodyDiv w:val="1"/>
      <w:marLeft w:val="0"/>
      <w:marRight w:val="0"/>
      <w:marTop w:val="0"/>
      <w:marBottom w:val="0"/>
      <w:divBdr>
        <w:top w:val="none" w:sz="0" w:space="0" w:color="auto"/>
        <w:left w:val="none" w:sz="0" w:space="0" w:color="auto"/>
        <w:bottom w:val="none" w:sz="0" w:space="0" w:color="auto"/>
        <w:right w:val="none" w:sz="0" w:space="0" w:color="auto"/>
      </w:divBdr>
    </w:div>
    <w:div w:id="1177422464">
      <w:bodyDiv w:val="1"/>
      <w:marLeft w:val="0"/>
      <w:marRight w:val="0"/>
      <w:marTop w:val="0"/>
      <w:marBottom w:val="0"/>
      <w:divBdr>
        <w:top w:val="none" w:sz="0" w:space="0" w:color="auto"/>
        <w:left w:val="none" w:sz="0" w:space="0" w:color="auto"/>
        <w:bottom w:val="none" w:sz="0" w:space="0" w:color="auto"/>
        <w:right w:val="none" w:sz="0" w:space="0" w:color="auto"/>
      </w:divBdr>
    </w:div>
    <w:div w:id="181089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roads-authority.gov.uk/looking-after/projects/farming-in-protected-landscap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broads-authority.gov.uk/looking-after/projects/broads-peat-discovery-projec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Laura.Middleton@broads-authority.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roads-authority.gov.uk/looking-after/managing-land-and-water/biodiversity-and-nature-recovery" TargetMode="External"/><Relationship Id="rId5" Type="http://schemas.openxmlformats.org/officeDocument/2006/relationships/numbering" Target="numbering.xml"/><Relationship Id="rId15" Type="http://schemas.openxmlformats.org/officeDocument/2006/relationships/hyperlink" Target="http://www.broads-authority.gov.uk"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roads-authority.gov.uk/about-us/committees/broads-authority/broads-authority-29-november-2024"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660385B38175448EF5D6BAFBD39419" ma:contentTypeVersion="17" ma:contentTypeDescription="Create a new document." ma:contentTypeScope="" ma:versionID="92f33410e308af57e351951be633a4ad">
  <xsd:schema xmlns:xsd="http://www.w3.org/2001/XMLSchema" xmlns:xs="http://www.w3.org/2001/XMLSchema" xmlns:p="http://schemas.microsoft.com/office/2006/metadata/properties" xmlns:ns2="ff94c369-c292-47cf-85ed-b1ae722c3c5b" xmlns:ns3="db64180d-ccab-404c-bde5-0f87abd2e368" targetNamespace="http://schemas.microsoft.com/office/2006/metadata/properties" ma:root="true" ma:fieldsID="ac27d49b6fe3b91f99567604fe0ed8f2" ns2:_="" ns3:_="">
    <xsd:import namespace="ff94c369-c292-47cf-85ed-b1ae722c3c5b"/>
    <xsd:import namespace="db64180d-ccab-404c-bde5-0f87abd2e3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4c369-c292-47cf-85ed-b1ae722c3c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e69e4a0-4ae6-4bb7-9214-686a6a609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64180d-ccab-404c-bde5-0f87abd2e36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b5a8c85-5eb3-413e-98a7-977674613193}" ma:internalName="TaxCatchAll" ma:showField="CatchAllData" ma:web="db64180d-ccab-404c-bde5-0f87abd2e3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f94c369-c292-47cf-85ed-b1ae722c3c5b">
      <Terms xmlns="http://schemas.microsoft.com/office/infopath/2007/PartnerControls"/>
    </lcf76f155ced4ddcb4097134ff3c332f>
    <TaxCatchAll xmlns="db64180d-ccab-404c-bde5-0f87abd2e368" xsi:nil="true"/>
  </documentManagement>
</p:properties>
</file>

<file path=customXml/itemProps1.xml><?xml version="1.0" encoding="utf-8"?>
<ds:datastoreItem xmlns:ds="http://schemas.openxmlformats.org/officeDocument/2006/customXml" ds:itemID="{DD700F81-895F-4AAC-8E52-26B6B247631F}">
  <ds:schemaRefs>
    <ds:schemaRef ds:uri="http://schemas.openxmlformats.org/officeDocument/2006/bibliography"/>
  </ds:schemaRefs>
</ds:datastoreItem>
</file>

<file path=customXml/itemProps2.xml><?xml version="1.0" encoding="utf-8"?>
<ds:datastoreItem xmlns:ds="http://schemas.openxmlformats.org/officeDocument/2006/customXml" ds:itemID="{79841E47-C5E2-43D6-BB87-58007A59072A}">
  <ds:schemaRefs>
    <ds:schemaRef ds:uri="http://schemas.microsoft.com/sharepoint/v3/contenttype/forms"/>
  </ds:schemaRefs>
</ds:datastoreItem>
</file>

<file path=customXml/itemProps3.xml><?xml version="1.0" encoding="utf-8"?>
<ds:datastoreItem xmlns:ds="http://schemas.openxmlformats.org/officeDocument/2006/customXml" ds:itemID="{3FB33571-81B0-462B-BC52-F243D267A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4c369-c292-47cf-85ed-b1ae722c3c5b"/>
    <ds:schemaRef ds:uri="db64180d-ccab-404c-bde5-0f87abd2e3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2CF9E9-5E91-47C5-871C-F22AA53C9FF6}">
  <ds:schemaRefs>
    <ds:schemaRef ds:uri="http://schemas.microsoft.com/office/2006/metadata/properties"/>
    <ds:schemaRef ds:uri="http://schemas.microsoft.com/office/infopath/2007/PartnerControls"/>
    <ds:schemaRef ds:uri="ff94c369-c292-47cf-85ed-b1ae722c3c5b"/>
    <ds:schemaRef ds:uri="db64180d-ccab-404c-bde5-0f87abd2e368"/>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4</Pages>
  <Words>1239</Words>
  <Characters>7067</Characters>
  <Application>Microsoft Office Word</Application>
  <DocSecurity>0</DocSecurity>
  <Lines>58</Lines>
  <Paragraphs>16</Paragraphs>
  <ScaleCrop>false</ScaleCrop>
  <Company>Broads Authority</Company>
  <LinksUpToDate>false</LinksUpToDate>
  <CharactersWithSpaces>8290</CharactersWithSpaces>
  <SharedDoc>false</SharedDoc>
  <HLinks>
    <vt:vector size="36" baseType="variant">
      <vt:variant>
        <vt:i4>4063326</vt:i4>
      </vt:variant>
      <vt:variant>
        <vt:i4>15</vt:i4>
      </vt:variant>
      <vt:variant>
        <vt:i4>0</vt:i4>
      </vt:variant>
      <vt:variant>
        <vt:i4>5</vt:i4>
      </vt:variant>
      <vt:variant>
        <vt:lpwstr>mailto:Laura.Middleton@broads-authority.gov.uk</vt:lpwstr>
      </vt:variant>
      <vt:variant>
        <vt:lpwstr/>
      </vt:variant>
      <vt:variant>
        <vt:i4>7340094</vt:i4>
      </vt:variant>
      <vt:variant>
        <vt:i4>12</vt:i4>
      </vt:variant>
      <vt:variant>
        <vt:i4>0</vt:i4>
      </vt:variant>
      <vt:variant>
        <vt:i4>5</vt:i4>
      </vt:variant>
      <vt:variant>
        <vt:lpwstr>http://www.broads-authority.gov.uk/</vt:lpwstr>
      </vt:variant>
      <vt:variant>
        <vt:lpwstr/>
      </vt:variant>
      <vt:variant>
        <vt:i4>6357028</vt:i4>
      </vt:variant>
      <vt:variant>
        <vt:i4>9</vt:i4>
      </vt:variant>
      <vt:variant>
        <vt:i4>0</vt:i4>
      </vt:variant>
      <vt:variant>
        <vt:i4>5</vt:i4>
      </vt:variant>
      <vt:variant>
        <vt:lpwstr>https://www.broads-authority.gov.uk/about-us/committees/broads-authority/broads-authority-29-november-2024</vt:lpwstr>
      </vt:variant>
      <vt:variant>
        <vt:lpwstr/>
      </vt:variant>
      <vt:variant>
        <vt:i4>8126574</vt:i4>
      </vt:variant>
      <vt:variant>
        <vt:i4>6</vt:i4>
      </vt:variant>
      <vt:variant>
        <vt:i4>0</vt:i4>
      </vt:variant>
      <vt:variant>
        <vt:i4>5</vt:i4>
      </vt:variant>
      <vt:variant>
        <vt:lpwstr>https://www.broads-authority.gov.uk/looking-after/projects/farming-in-protected-landscapes</vt:lpwstr>
      </vt:variant>
      <vt:variant>
        <vt:lpwstr/>
      </vt:variant>
      <vt:variant>
        <vt:i4>5570644</vt:i4>
      </vt:variant>
      <vt:variant>
        <vt:i4>3</vt:i4>
      </vt:variant>
      <vt:variant>
        <vt:i4>0</vt:i4>
      </vt:variant>
      <vt:variant>
        <vt:i4>5</vt:i4>
      </vt:variant>
      <vt:variant>
        <vt:lpwstr>https://www.broads-authority.gov.uk/looking-after/projects/broads-peat-discovery-project</vt:lpwstr>
      </vt:variant>
      <vt:variant>
        <vt:lpwstr/>
      </vt:variant>
      <vt:variant>
        <vt:i4>6553643</vt:i4>
      </vt:variant>
      <vt:variant>
        <vt:i4>0</vt:i4>
      </vt:variant>
      <vt:variant>
        <vt:i4>0</vt:i4>
      </vt:variant>
      <vt:variant>
        <vt:i4>5</vt:i4>
      </vt:variant>
      <vt:variant>
        <vt:lpwstr>https://www.broads-authority.gov.uk/looking-after/managing-land-and-water/biodiversity-and-nature-recovery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Linford</dc:creator>
  <cp:keywords/>
  <dc:description/>
  <cp:lastModifiedBy>Laura Middleton</cp:lastModifiedBy>
  <cp:revision>67</cp:revision>
  <dcterms:created xsi:type="dcterms:W3CDTF">2024-11-22T08:10:00Z</dcterms:created>
  <dcterms:modified xsi:type="dcterms:W3CDTF">2024-12-05T11:47:00Z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0x010100FE660385B38175448EF5D6BAFBD39419</vt:lpwstr>
  </property>
  <property fmtid="{D5CDD505-2E9C-101B-9397-08002B2CF9AE}" pid="3" name="MediaServiceImageTags">
    <vt:lpwstr/>
  </property>
</Properties>
</file>